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34" w:rsidRPr="009107C3" w:rsidRDefault="00282D34" w:rsidP="00282D34">
      <w:pPr>
        <w:widowControl w:val="0"/>
        <w:spacing w:after="0" w:line="240" w:lineRule="auto"/>
        <w:ind w:left="5387" w:right="-851"/>
        <w:rPr>
          <w:rFonts w:ascii="Times New Roman" w:eastAsia="Arial" w:hAnsi="Times New Roman" w:cs="Times New Roman"/>
          <w:sz w:val="28"/>
          <w:szCs w:val="28"/>
        </w:rPr>
      </w:pPr>
      <w:bookmarkStart w:id="0" w:name="_GoBack"/>
      <w:bookmarkEnd w:id="0"/>
      <w:r w:rsidRPr="009107C3">
        <w:rPr>
          <w:rFonts w:ascii="Times New Roman" w:eastAsia="Arial" w:hAnsi="Times New Roman" w:cs="Times New Roman"/>
          <w:sz w:val="28"/>
          <w:szCs w:val="28"/>
        </w:rPr>
        <w:t>Вносится депутатами</w:t>
      </w:r>
    </w:p>
    <w:p w:rsidR="00282D34" w:rsidRPr="009107C3" w:rsidRDefault="00282D34" w:rsidP="00282D34">
      <w:pPr>
        <w:widowControl w:val="0"/>
        <w:spacing w:after="0" w:line="240" w:lineRule="auto"/>
        <w:ind w:left="5387" w:right="-851"/>
        <w:rPr>
          <w:rFonts w:ascii="Times New Roman" w:eastAsia="Arial" w:hAnsi="Times New Roman" w:cs="Times New Roman"/>
          <w:sz w:val="28"/>
          <w:szCs w:val="28"/>
        </w:rPr>
      </w:pPr>
      <w:r w:rsidRPr="009107C3">
        <w:rPr>
          <w:rFonts w:ascii="Times New Roman" w:eastAsia="Arial" w:hAnsi="Times New Roman" w:cs="Times New Roman"/>
          <w:sz w:val="28"/>
          <w:szCs w:val="28"/>
        </w:rPr>
        <w:t>Государственной Думы</w:t>
      </w:r>
    </w:p>
    <w:p w:rsidR="00282D34" w:rsidRDefault="00282D34" w:rsidP="00282D34">
      <w:pPr>
        <w:widowControl w:val="0"/>
        <w:spacing w:after="0" w:line="240" w:lineRule="auto"/>
        <w:ind w:left="5387" w:right="-851"/>
        <w:rPr>
          <w:rFonts w:ascii="Times New Roman" w:eastAsia="Arial" w:hAnsi="Times New Roman" w:cs="Times New Roman"/>
          <w:sz w:val="28"/>
          <w:szCs w:val="28"/>
        </w:rPr>
      </w:pPr>
      <w:r>
        <w:rPr>
          <w:rFonts w:ascii="Times New Roman" w:eastAsia="Arial" w:hAnsi="Times New Roman" w:cs="Times New Roman"/>
          <w:sz w:val="28"/>
          <w:szCs w:val="28"/>
        </w:rPr>
        <w:t>В.В. Володиным, В.А. Васильевым,</w:t>
      </w:r>
    </w:p>
    <w:p w:rsidR="00282D34" w:rsidRPr="009107C3" w:rsidRDefault="00282D34" w:rsidP="00282D34">
      <w:pPr>
        <w:widowControl w:val="0"/>
        <w:spacing w:after="0" w:line="240" w:lineRule="auto"/>
        <w:ind w:left="5387" w:right="-851"/>
        <w:rPr>
          <w:rFonts w:ascii="Times New Roman" w:eastAsia="Arial" w:hAnsi="Times New Roman" w:cs="Times New Roman"/>
          <w:sz w:val="28"/>
          <w:szCs w:val="28"/>
        </w:rPr>
      </w:pPr>
      <w:r>
        <w:rPr>
          <w:rFonts w:ascii="Times New Roman" w:eastAsia="Arial" w:hAnsi="Times New Roman" w:cs="Times New Roman"/>
          <w:sz w:val="28"/>
          <w:szCs w:val="28"/>
        </w:rPr>
        <w:t>А</w:t>
      </w:r>
      <w:r w:rsidRPr="009107C3">
        <w:rPr>
          <w:rFonts w:ascii="Times New Roman" w:eastAsia="Arial" w:hAnsi="Times New Roman" w:cs="Times New Roman"/>
          <w:sz w:val="28"/>
          <w:szCs w:val="28"/>
        </w:rPr>
        <w:t>.К. Исаевым,</w:t>
      </w:r>
      <w:r w:rsidR="008A51A4" w:rsidRPr="008A51A4">
        <w:rPr>
          <w:rFonts w:ascii="Times New Roman" w:eastAsia="Arial" w:hAnsi="Times New Roman" w:cs="Times New Roman"/>
          <w:sz w:val="28"/>
          <w:szCs w:val="28"/>
        </w:rPr>
        <w:t xml:space="preserve"> </w:t>
      </w:r>
      <w:r w:rsidR="008A51A4">
        <w:rPr>
          <w:rFonts w:ascii="Times New Roman" w:eastAsia="Arial" w:hAnsi="Times New Roman" w:cs="Times New Roman"/>
          <w:sz w:val="28"/>
          <w:szCs w:val="28"/>
        </w:rPr>
        <w:t>А.Г. Сидякиным,</w:t>
      </w:r>
      <w:r>
        <w:rPr>
          <w:rFonts w:ascii="Times New Roman" w:eastAsia="Arial" w:hAnsi="Times New Roman" w:cs="Times New Roman"/>
          <w:sz w:val="28"/>
          <w:szCs w:val="28"/>
        </w:rPr>
        <w:t xml:space="preserve"> </w:t>
      </w:r>
      <w:r w:rsidRPr="009107C3">
        <w:rPr>
          <w:rFonts w:ascii="Times New Roman" w:eastAsia="Arial" w:hAnsi="Times New Roman" w:cs="Times New Roman"/>
          <w:sz w:val="28"/>
          <w:szCs w:val="28"/>
        </w:rPr>
        <w:t>М.В.</w:t>
      </w:r>
      <w:r w:rsidR="008A51A4">
        <w:rPr>
          <w:rFonts w:ascii="Times New Roman" w:eastAsia="Arial" w:hAnsi="Times New Roman" w:cs="Times New Roman"/>
          <w:sz w:val="28"/>
          <w:szCs w:val="28"/>
        </w:rPr>
        <w:t> </w:t>
      </w:r>
      <w:r w:rsidRPr="009107C3">
        <w:rPr>
          <w:rFonts w:ascii="Times New Roman" w:eastAsia="Arial" w:hAnsi="Times New Roman" w:cs="Times New Roman"/>
          <w:sz w:val="28"/>
          <w:szCs w:val="28"/>
        </w:rPr>
        <w:t>Тарасенко</w:t>
      </w:r>
    </w:p>
    <w:p w:rsidR="00282D34" w:rsidRPr="009107C3" w:rsidRDefault="00282D34" w:rsidP="00282D34">
      <w:pPr>
        <w:widowControl w:val="0"/>
        <w:spacing w:after="0" w:line="240" w:lineRule="auto"/>
        <w:ind w:left="5387" w:right="-851"/>
        <w:rPr>
          <w:rFonts w:ascii="Times New Roman" w:eastAsia="Arial" w:hAnsi="Times New Roman" w:cs="Times New Roman"/>
          <w:sz w:val="28"/>
          <w:szCs w:val="28"/>
        </w:rPr>
      </w:pPr>
    </w:p>
    <w:p w:rsidR="00282D34" w:rsidRPr="009107C3" w:rsidRDefault="00282D34" w:rsidP="00282D34">
      <w:pPr>
        <w:widowControl w:val="0"/>
        <w:spacing w:after="0" w:line="240" w:lineRule="auto"/>
        <w:ind w:left="5387" w:right="-851"/>
        <w:rPr>
          <w:rFonts w:ascii="Times New Roman" w:eastAsia="Arial" w:hAnsi="Times New Roman" w:cs="Times New Roman"/>
          <w:sz w:val="28"/>
          <w:szCs w:val="28"/>
        </w:rPr>
      </w:pPr>
      <w:r w:rsidRPr="009107C3">
        <w:rPr>
          <w:rFonts w:ascii="Times New Roman" w:eastAsia="Arial" w:hAnsi="Times New Roman" w:cs="Times New Roman"/>
          <w:sz w:val="28"/>
          <w:szCs w:val="28"/>
        </w:rPr>
        <w:t>Сенаторами Российской Федерации</w:t>
      </w:r>
    </w:p>
    <w:p w:rsidR="00282D34" w:rsidRDefault="00282D34" w:rsidP="00282D34">
      <w:pPr>
        <w:widowControl w:val="0"/>
        <w:spacing w:after="0" w:line="240" w:lineRule="auto"/>
        <w:ind w:left="5387" w:right="-851"/>
        <w:rPr>
          <w:rFonts w:ascii="Times New Roman" w:eastAsia="Arial" w:hAnsi="Times New Roman" w:cs="Times New Roman"/>
          <w:sz w:val="28"/>
          <w:szCs w:val="28"/>
        </w:rPr>
      </w:pPr>
      <w:r>
        <w:rPr>
          <w:rFonts w:ascii="Times New Roman" w:eastAsia="Arial" w:hAnsi="Times New Roman" w:cs="Times New Roman"/>
          <w:sz w:val="28"/>
          <w:szCs w:val="28"/>
        </w:rPr>
        <w:t>В.И. Матвиенко, А.А. Турчаком,</w:t>
      </w:r>
    </w:p>
    <w:p w:rsidR="00282D34" w:rsidRDefault="00282D34" w:rsidP="00282D34">
      <w:pPr>
        <w:widowControl w:val="0"/>
        <w:spacing w:after="0" w:line="240" w:lineRule="auto"/>
        <w:ind w:left="5387" w:right="-851"/>
        <w:rPr>
          <w:rFonts w:ascii="Times New Roman" w:eastAsia="Arial" w:hAnsi="Times New Roman" w:cs="Times New Roman"/>
          <w:sz w:val="28"/>
          <w:szCs w:val="28"/>
        </w:rPr>
      </w:pPr>
      <w:r w:rsidRPr="009107C3">
        <w:rPr>
          <w:rFonts w:ascii="Times New Roman" w:eastAsia="Arial" w:hAnsi="Times New Roman" w:cs="Times New Roman"/>
          <w:sz w:val="28"/>
          <w:szCs w:val="28"/>
        </w:rPr>
        <w:t>А.А.</w:t>
      </w:r>
      <w:r>
        <w:rPr>
          <w:rFonts w:ascii="Times New Roman" w:eastAsia="Arial" w:hAnsi="Times New Roman" w:cs="Times New Roman"/>
          <w:sz w:val="28"/>
          <w:szCs w:val="28"/>
        </w:rPr>
        <w:t xml:space="preserve"> </w:t>
      </w:r>
      <w:r w:rsidRPr="009107C3">
        <w:rPr>
          <w:rFonts w:ascii="Times New Roman" w:eastAsia="Arial" w:hAnsi="Times New Roman" w:cs="Times New Roman"/>
          <w:sz w:val="28"/>
          <w:szCs w:val="28"/>
        </w:rPr>
        <w:t xml:space="preserve">Клишасом, </w:t>
      </w:r>
      <w:r>
        <w:rPr>
          <w:rFonts w:ascii="Times New Roman" w:eastAsia="Arial" w:hAnsi="Times New Roman" w:cs="Times New Roman"/>
          <w:sz w:val="28"/>
          <w:szCs w:val="28"/>
        </w:rPr>
        <w:t>И.Ю. Святенко,</w:t>
      </w:r>
    </w:p>
    <w:p w:rsidR="00282D34" w:rsidRPr="009107C3" w:rsidRDefault="00282D34" w:rsidP="00282D34">
      <w:pPr>
        <w:widowControl w:val="0"/>
        <w:spacing w:after="0" w:line="240" w:lineRule="auto"/>
        <w:ind w:left="5387" w:right="-851"/>
        <w:rPr>
          <w:rFonts w:ascii="Times New Roman" w:eastAsia="Arial" w:hAnsi="Times New Roman" w:cs="Times New Roman"/>
          <w:sz w:val="28"/>
          <w:szCs w:val="28"/>
        </w:rPr>
      </w:pPr>
      <w:r>
        <w:rPr>
          <w:rFonts w:ascii="Times New Roman" w:eastAsia="Arial" w:hAnsi="Times New Roman" w:cs="Times New Roman"/>
          <w:sz w:val="28"/>
          <w:szCs w:val="28"/>
        </w:rPr>
        <w:t>Д.С. Лантратовой</w:t>
      </w:r>
    </w:p>
    <w:p w:rsidR="00282D34" w:rsidRPr="009107C3" w:rsidRDefault="00282D34" w:rsidP="00282D34">
      <w:pPr>
        <w:spacing w:after="0" w:line="240" w:lineRule="auto"/>
        <w:jc w:val="right"/>
        <w:rPr>
          <w:rFonts w:ascii="Times New Roman" w:eastAsia="Arial" w:hAnsi="Times New Roman" w:cs="Times New Roman"/>
          <w:sz w:val="28"/>
          <w:szCs w:val="28"/>
          <w:lang w:eastAsia="ru-RU"/>
        </w:rPr>
      </w:pPr>
    </w:p>
    <w:p w:rsidR="00282D34" w:rsidRPr="009107C3" w:rsidRDefault="00282D34" w:rsidP="00282D34">
      <w:pPr>
        <w:spacing w:after="0" w:line="240" w:lineRule="auto"/>
        <w:ind w:left="1416" w:firstLine="708"/>
        <w:jc w:val="center"/>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Проект</w:t>
      </w:r>
      <w:r>
        <w:rPr>
          <w:rFonts w:ascii="Times New Roman" w:eastAsia="Arial" w:hAnsi="Times New Roman" w:cs="Times New Roman"/>
          <w:sz w:val="28"/>
          <w:szCs w:val="28"/>
          <w:lang w:eastAsia="ru-RU"/>
        </w:rPr>
        <w:t xml:space="preserve"> №</w:t>
      </w:r>
    </w:p>
    <w:p w:rsidR="00282D34" w:rsidRPr="009107C3" w:rsidRDefault="00282D34" w:rsidP="00282D34">
      <w:pPr>
        <w:spacing w:after="0" w:line="240" w:lineRule="auto"/>
        <w:jc w:val="center"/>
        <w:rPr>
          <w:rFonts w:ascii="Times New Roman" w:eastAsia="Arial" w:hAnsi="Times New Roman" w:cs="Times New Roman"/>
          <w:sz w:val="28"/>
          <w:szCs w:val="28"/>
          <w:lang w:eastAsia="ru-RU"/>
        </w:rPr>
      </w:pPr>
    </w:p>
    <w:p w:rsidR="00282D34" w:rsidRPr="009107C3" w:rsidRDefault="00282D34" w:rsidP="00282D34">
      <w:pPr>
        <w:spacing w:after="0" w:line="240" w:lineRule="auto"/>
        <w:jc w:val="center"/>
        <w:rPr>
          <w:rFonts w:ascii="Times New Roman" w:eastAsia="Arial" w:hAnsi="Times New Roman" w:cs="Times New Roman"/>
          <w:sz w:val="28"/>
          <w:szCs w:val="28"/>
          <w:lang w:eastAsia="ru-RU"/>
        </w:rPr>
      </w:pPr>
    </w:p>
    <w:p w:rsidR="00282D34" w:rsidRPr="009107C3" w:rsidRDefault="00282D34" w:rsidP="00282D34">
      <w:pPr>
        <w:spacing w:after="0" w:line="240" w:lineRule="auto"/>
        <w:jc w:val="center"/>
        <w:rPr>
          <w:rFonts w:ascii="Times New Roman" w:eastAsia="Arial" w:hAnsi="Times New Roman" w:cs="Times New Roman"/>
          <w:b/>
          <w:sz w:val="28"/>
          <w:szCs w:val="28"/>
          <w:lang w:eastAsia="ru-RU"/>
        </w:rPr>
      </w:pPr>
    </w:p>
    <w:p w:rsidR="00282D34" w:rsidRPr="009107C3" w:rsidRDefault="00282D34" w:rsidP="00282D34">
      <w:pPr>
        <w:spacing w:after="0" w:line="240" w:lineRule="auto"/>
        <w:jc w:val="center"/>
        <w:outlineLvl w:val="0"/>
        <w:rPr>
          <w:rFonts w:ascii="Times New Roman" w:eastAsia="Arial" w:hAnsi="Times New Roman" w:cs="Times New Roman"/>
          <w:b/>
          <w:sz w:val="28"/>
          <w:szCs w:val="28"/>
          <w:lang w:eastAsia="ru-RU"/>
        </w:rPr>
      </w:pPr>
      <w:r w:rsidRPr="009107C3">
        <w:rPr>
          <w:rFonts w:ascii="Times New Roman" w:eastAsia="Arial" w:hAnsi="Times New Roman" w:cs="Times New Roman"/>
          <w:b/>
          <w:sz w:val="28"/>
          <w:szCs w:val="28"/>
          <w:lang w:eastAsia="ru-RU"/>
        </w:rPr>
        <w:t>ФЕДЕРАЛЬНЫЙ ЗАКОН</w:t>
      </w:r>
    </w:p>
    <w:p w:rsidR="00282D34" w:rsidRPr="009107C3" w:rsidRDefault="00282D34" w:rsidP="00282D34">
      <w:pPr>
        <w:spacing w:after="0" w:line="240" w:lineRule="auto"/>
        <w:jc w:val="center"/>
        <w:rPr>
          <w:rFonts w:ascii="Times New Roman" w:eastAsia="Arial" w:hAnsi="Times New Roman" w:cs="Times New Roman"/>
          <w:b/>
          <w:sz w:val="28"/>
          <w:szCs w:val="28"/>
          <w:lang w:eastAsia="ru-RU"/>
        </w:rPr>
      </w:pPr>
    </w:p>
    <w:p w:rsidR="00282D34" w:rsidRPr="009107C3" w:rsidRDefault="00282D34" w:rsidP="00282D34">
      <w:pPr>
        <w:spacing w:after="0" w:line="240" w:lineRule="auto"/>
        <w:jc w:val="center"/>
        <w:rPr>
          <w:rFonts w:ascii="Times New Roman" w:eastAsia="Arial" w:hAnsi="Times New Roman" w:cs="Times New Roman"/>
          <w:b/>
          <w:sz w:val="28"/>
          <w:szCs w:val="28"/>
          <w:lang w:eastAsia="ru-RU"/>
        </w:rPr>
      </w:pPr>
    </w:p>
    <w:p w:rsidR="00282D34" w:rsidRPr="009107C3" w:rsidRDefault="00282D34" w:rsidP="00282D34">
      <w:pPr>
        <w:spacing w:after="0" w:line="240" w:lineRule="auto"/>
        <w:jc w:val="center"/>
        <w:rPr>
          <w:rFonts w:ascii="Times New Roman" w:eastAsia="Arial" w:hAnsi="Times New Roman" w:cs="Times New Roman"/>
          <w:b/>
          <w:sz w:val="28"/>
          <w:szCs w:val="28"/>
          <w:lang w:eastAsia="ru-RU"/>
        </w:rPr>
      </w:pPr>
    </w:p>
    <w:p w:rsidR="00282D34" w:rsidRPr="009107C3" w:rsidRDefault="00282D34" w:rsidP="00282D34">
      <w:pPr>
        <w:spacing w:after="0" w:line="240" w:lineRule="auto"/>
        <w:jc w:val="center"/>
        <w:rPr>
          <w:rFonts w:ascii="Times New Roman" w:eastAsia="Arial" w:hAnsi="Times New Roman" w:cs="Times New Roman"/>
          <w:b/>
          <w:sz w:val="28"/>
          <w:szCs w:val="28"/>
          <w:lang w:eastAsia="ru-RU"/>
        </w:rPr>
      </w:pPr>
      <w:r w:rsidRPr="009107C3">
        <w:rPr>
          <w:rFonts w:ascii="Times New Roman" w:eastAsia="Arial" w:hAnsi="Times New Roman" w:cs="Times New Roman"/>
          <w:b/>
          <w:sz w:val="28"/>
          <w:szCs w:val="28"/>
          <w:lang w:eastAsia="ru-RU"/>
        </w:rPr>
        <w:t xml:space="preserve">О внесении изменений в </w:t>
      </w:r>
      <w:r>
        <w:rPr>
          <w:rFonts w:ascii="Times New Roman" w:eastAsia="Arial" w:hAnsi="Times New Roman" w:cs="Times New Roman"/>
          <w:b/>
          <w:sz w:val="28"/>
          <w:szCs w:val="28"/>
          <w:lang w:eastAsia="ru-RU"/>
        </w:rPr>
        <w:t>Трудовой кодекс Российской Федерации</w:t>
      </w:r>
    </w:p>
    <w:p w:rsidR="00282D34" w:rsidRPr="009107C3" w:rsidRDefault="00282D34" w:rsidP="00282D34">
      <w:pPr>
        <w:spacing w:after="0" w:line="240" w:lineRule="auto"/>
        <w:jc w:val="center"/>
        <w:rPr>
          <w:rFonts w:ascii="Times New Roman" w:eastAsia="Arial" w:hAnsi="Times New Roman" w:cs="Times New Roman"/>
          <w:b/>
          <w:sz w:val="28"/>
          <w:szCs w:val="28"/>
          <w:lang w:eastAsia="ru-RU"/>
        </w:rPr>
      </w:pPr>
    </w:p>
    <w:p w:rsidR="00282D34" w:rsidRPr="009107C3" w:rsidRDefault="00282D34" w:rsidP="00282D34">
      <w:pPr>
        <w:spacing w:after="0" w:line="240" w:lineRule="auto"/>
        <w:jc w:val="center"/>
        <w:rPr>
          <w:rFonts w:ascii="Times New Roman" w:eastAsia="Arial" w:hAnsi="Times New Roman" w:cs="Times New Roman"/>
          <w:b/>
          <w:sz w:val="28"/>
          <w:szCs w:val="28"/>
          <w:lang w:eastAsia="ru-RU"/>
        </w:rPr>
      </w:pPr>
    </w:p>
    <w:p w:rsidR="00282D34" w:rsidRPr="009107C3" w:rsidRDefault="00282D34" w:rsidP="00282D34">
      <w:pPr>
        <w:spacing w:after="0" w:line="480" w:lineRule="auto"/>
        <w:ind w:firstLine="708"/>
        <w:jc w:val="both"/>
        <w:rPr>
          <w:rFonts w:ascii="Times New Roman" w:eastAsia="Arial" w:hAnsi="Times New Roman" w:cs="Times New Roman"/>
          <w:b/>
          <w:sz w:val="28"/>
          <w:szCs w:val="28"/>
          <w:lang w:eastAsia="ru-RU"/>
        </w:rPr>
      </w:pPr>
      <w:r w:rsidRPr="009107C3">
        <w:rPr>
          <w:rFonts w:ascii="Times New Roman" w:eastAsia="Arial" w:hAnsi="Times New Roman" w:cs="Times New Roman"/>
          <w:b/>
          <w:sz w:val="28"/>
          <w:szCs w:val="28"/>
          <w:lang w:eastAsia="ru-RU"/>
        </w:rPr>
        <w:t xml:space="preserve">Статья 1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Внести в </w:t>
      </w:r>
      <w:r w:rsidRPr="00282D34">
        <w:rPr>
          <w:rFonts w:ascii="Times New Roman" w:eastAsia="Arial" w:hAnsi="Times New Roman" w:cs="Times New Roman"/>
          <w:bCs/>
          <w:sz w:val="28"/>
          <w:szCs w:val="28"/>
          <w:lang w:eastAsia="ru-RU"/>
        </w:rPr>
        <w:t xml:space="preserve">Трудовой </w:t>
      </w:r>
      <w:r w:rsidRPr="00282D34">
        <w:rPr>
          <w:rStyle w:val="a3"/>
          <w:rFonts w:ascii="Times New Roman" w:eastAsia="Arial" w:hAnsi="Times New Roman" w:cs="Times New Roman"/>
          <w:bCs/>
          <w:color w:val="auto"/>
          <w:sz w:val="28"/>
          <w:szCs w:val="28"/>
          <w:u w:val="none"/>
          <w:lang w:eastAsia="ru-RU"/>
        </w:rPr>
        <w:t>кодекс</w:t>
      </w:r>
      <w:r w:rsidRPr="00282D34">
        <w:rPr>
          <w:rFonts w:ascii="Times New Roman" w:eastAsia="Arial" w:hAnsi="Times New Roman" w:cs="Times New Roman"/>
          <w:bCs/>
          <w:sz w:val="28"/>
          <w:szCs w:val="28"/>
          <w:lang w:eastAsia="ru-RU"/>
        </w:rPr>
        <w:t xml:space="preserve"> Российской Федерации (Собрание законодательства Российской Федерации, 2002, № 1, ст. 3; </w:t>
      </w:r>
      <w:r>
        <w:rPr>
          <w:rFonts w:ascii="Times New Roman" w:eastAsia="Arial" w:hAnsi="Times New Roman" w:cs="Times New Roman"/>
          <w:sz w:val="28"/>
          <w:szCs w:val="28"/>
          <w:lang w:eastAsia="ru-RU"/>
        </w:rPr>
        <w:t>2014, № 19, ст. </w:t>
      </w:r>
      <w:r w:rsidRPr="00282D34">
        <w:rPr>
          <w:rFonts w:ascii="Times New Roman" w:eastAsia="Arial" w:hAnsi="Times New Roman" w:cs="Times New Roman"/>
          <w:sz w:val="28"/>
          <w:szCs w:val="28"/>
          <w:lang w:eastAsia="ru-RU"/>
        </w:rPr>
        <w:t>2321; 2019, № 51, ст. 7491; 2023</w:t>
      </w:r>
      <w:r w:rsidRPr="009107C3">
        <w:rPr>
          <w:rFonts w:ascii="Times New Roman" w:eastAsia="Arial" w:hAnsi="Times New Roman" w:cs="Times New Roman"/>
          <w:sz w:val="28"/>
          <w:szCs w:val="28"/>
          <w:lang w:eastAsia="ru-RU"/>
        </w:rPr>
        <w:t>, № 32, ст. 6203) следующие изменения: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1)</w:t>
      </w:r>
      <w:r w:rsidRPr="009107C3">
        <w:rPr>
          <w:rFonts w:ascii="Times New Roman" w:eastAsia="Arial" w:hAnsi="Times New Roman" w:cs="Times New Roman"/>
          <w:b/>
          <w:sz w:val="28"/>
          <w:szCs w:val="28"/>
          <w:lang w:eastAsia="ru-RU"/>
        </w:rPr>
        <w:t xml:space="preserve"> </w:t>
      </w:r>
      <w:r w:rsidRPr="009107C3">
        <w:rPr>
          <w:rFonts w:ascii="Times New Roman" w:eastAsia="Arial" w:hAnsi="Times New Roman" w:cs="Times New Roman"/>
          <w:sz w:val="28"/>
          <w:szCs w:val="28"/>
          <w:lang w:eastAsia="ru-RU"/>
        </w:rPr>
        <w:t>в статье 51:</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а) часть вторую изложить в следующей редакции:</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Стороны осуществляют контроль в порядке, установленном сторонами. Указанный порядок может быть также предусмотрен соглашением, коллективным договором.»;</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lastRenderedPageBreak/>
        <w:t>б) дополнить частью третьей следующего содержания: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«Контроль за соблюдением работодателем обязательств перед работниками по соглашению в части обязанностей работодателя, установленных частями I, III и IV настоящего Кодекса, осуществляется также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2) дополнить главой 12.1. «Временный перевод на другую работу по направлению государственного учреждения службы занятости населения» следующего содержания: </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sz w:val="28"/>
          <w:szCs w:val="28"/>
          <w:lang w:eastAsia="ru-RU"/>
        </w:rPr>
        <w:t>«Глава 12.1. Временный перевод на другую работу по направлению государственного учреждения службы занятости населения</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sz w:val="28"/>
          <w:szCs w:val="28"/>
          <w:lang w:eastAsia="ru-RU"/>
        </w:rPr>
        <w:t>Статья 76.1. Общие положения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sz w:val="28"/>
          <w:szCs w:val="28"/>
          <w:lang w:eastAsia="ru-RU"/>
        </w:rPr>
        <w:t>Для</w:t>
      </w:r>
      <w:r w:rsidRPr="009107C3">
        <w:rPr>
          <w:rFonts w:ascii="Times New Roman" w:eastAsia="Arial" w:hAnsi="Times New Roman" w:cs="Times New Roman"/>
          <w:sz w:val="28"/>
          <w:szCs w:val="28"/>
          <w:lang w:eastAsia="ru-RU"/>
        </w:rPr>
        <w:t xml:space="preserve"> целей настоящей главы временный перевод на другую работу по направлению  государственного учреждения службы занятости (далее – центр занятости населения) может быть осуществлен в случае поступления в центр занятости населения предложения работодателя, содержащего информацию о наличии потребности во временном переводе работников от другого работодателя либо в случае поступления в центр занятости населения сведений от работодателя о приостановке производства (работы).</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С письменного согласия работника работодателем может быть осуществлен его временный перевод на работу к другому работодателю в той </w:t>
      </w:r>
      <w:r w:rsidRPr="009107C3">
        <w:rPr>
          <w:rFonts w:ascii="Times New Roman" w:eastAsia="Arial" w:hAnsi="Times New Roman" w:cs="Times New Roman"/>
          <w:sz w:val="28"/>
          <w:szCs w:val="28"/>
          <w:lang w:eastAsia="ru-RU"/>
        </w:rPr>
        <w:lastRenderedPageBreak/>
        <w:t>же либо в другой местности по направлению центра занятости населения, содержащему предложение работнику о таком переводе его к другому работодателю с указанием должности (профессии, специальности), условий оплаты труда, условий труда на рабочем месте, других условий в случаях, предусмотренных трудовым законодательством и иными нормативными правовыми актами, содержащими нормы трудового права.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На период временного перевода работника на работу к другому работодателю действие первоначально заключенного трудового договора приостанавливается.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При этом течение срока действия первоначально заключенного трудового договора не прерывается.</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sz w:val="28"/>
          <w:szCs w:val="28"/>
          <w:lang w:eastAsia="ru-RU"/>
        </w:rPr>
        <w:t>Запрещается переводить работника на работу, противопоказанную ему по состоянию здоровья.</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sz w:val="28"/>
          <w:szCs w:val="28"/>
          <w:lang w:eastAsia="ru-RU"/>
        </w:rPr>
        <w:t>Статья 76.2. Временный перевод на работу к другому работодателю в случае поступления в центр занятости населения предложения работодателя, содержащего информацию о наличии потребности во временном переводе работников от другого работодателя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В случае поступления предложения работодателя, в том числе являющегося частным агентством занятости, о наличии потребности во временном переводе работников от другого работодателя центр</w:t>
      </w:r>
      <w:r>
        <w:rPr>
          <w:rFonts w:ascii="Times New Roman" w:eastAsia="Arial" w:hAnsi="Times New Roman" w:cs="Times New Roman"/>
          <w:sz w:val="28"/>
          <w:szCs w:val="28"/>
          <w:lang w:eastAsia="ru-RU"/>
        </w:rPr>
        <w:t xml:space="preserve"> занятости населения в течение </w:t>
      </w:r>
      <w:r w:rsidRPr="009107C3">
        <w:rPr>
          <w:rFonts w:ascii="Times New Roman" w:eastAsia="Arial" w:hAnsi="Times New Roman" w:cs="Times New Roman"/>
          <w:sz w:val="28"/>
          <w:szCs w:val="28"/>
          <w:lang w:eastAsia="ru-RU"/>
        </w:rPr>
        <w:t xml:space="preserve"> </w:t>
      </w:r>
      <w:r>
        <w:rPr>
          <w:rFonts w:ascii="Times New Roman" w:eastAsia="Arial" w:hAnsi="Times New Roman" w:cs="Times New Roman"/>
          <w:sz w:val="28"/>
          <w:szCs w:val="28"/>
          <w:lang w:eastAsia="ru-RU"/>
        </w:rPr>
        <w:t xml:space="preserve">двух </w:t>
      </w:r>
      <w:r w:rsidRPr="009107C3">
        <w:rPr>
          <w:rFonts w:ascii="Times New Roman" w:eastAsia="Arial" w:hAnsi="Times New Roman" w:cs="Times New Roman"/>
          <w:sz w:val="28"/>
          <w:szCs w:val="28"/>
          <w:lang w:eastAsia="ru-RU"/>
        </w:rPr>
        <w:t xml:space="preserve">рабочих дней направляет указанному в данном предложении работодателю, имеющему возможность временно перевести </w:t>
      </w:r>
      <w:r w:rsidRPr="009107C3">
        <w:rPr>
          <w:rFonts w:ascii="Times New Roman" w:eastAsia="Arial" w:hAnsi="Times New Roman" w:cs="Times New Roman"/>
          <w:sz w:val="28"/>
          <w:szCs w:val="28"/>
          <w:lang w:eastAsia="ru-RU"/>
        </w:rPr>
        <w:lastRenderedPageBreak/>
        <w:t>своих работников к другому работодателю, запрос в целях подтверждения возможности временного перевода работников к работодателю, заявившему потребность во временном переводе работников.</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Работодатель, которому центр занятости населения направил указанный запрос, в течение </w:t>
      </w:r>
      <w:r>
        <w:rPr>
          <w:rFonts w:ascii="Times New Roman" w:eastAsia="Arial" w:hAnsi="Times New Roman" w:cs="Times New Roman"/>
          <w:sz w:val="28"/>
          <w:szCs w:val="28"/>
          <w:lang w:eastAsia="ru-RU"/>
        </w:rPr>
        <w:t>трех</w:t>
      </w:r>
      <w:r w:rsidRPr="009107C3">
        <w:rPr>
          <w:rFonts w:ascii="Times New Roman" w:eastAsia="Arial" w:hAnsi="Times New Roman" w:cs="Times New Roman"/>
          <w:sz w:val="28"/>
          <w:szCs w:val="28"/>
          <w:lang w:eastAsia="ru-RU"/>
        </w:rPr>
        <w:t xml:space="preserve"> рабочих дней направляет в центр занятости населения отказ или согласие на временный перевод работников к работодателю, заявившему такую потребность. В случае согласия работодатель, имеющий возможность временно перевести своих работников к другому работодателю, представляет в центр занятости населения сведения о работниках, согласившихся с возможностью такого перевода.</w:t>
      </w:r>
    </w:p>
    <w:p w:rsidR="00282D34"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Центр занятости населения в течение </w:t>
      </w:r>
      <w:r>
        <w:rPr>
          <w:rFonts w:ascii="Times New Roman" w:eastAsia="Arial" w:hAnsi="Times New Roman" w:cs="Times New Roman"/>
          <w:sz w:val="28"/>
          <w:szCs w:val="28"/>
          <w:lang w:eastAsia="ru-RU"/>
        </w:rPr>
        <w:t>трех</w:t>
      </w:r>
      <w:r w:rsidRPr="009107C3">
        <w:rPr>
          <w:rFonts w:ascii="Times New Roman" w:eastAsia="Arial" w:hAnsi="Times New Roman" w:cs="Times New Roman"/>
          <w:sz w:val="28"/>
          <w:szCs w:val="28"/>
          <w:lang w:eastAsia="ru-RU"/>
        </w:rPr>
        <w:t xml:space="preserve"> рабочих дней после получения согласия на временный перевод работников от работодателя, имеющего возможность временно перевести своих работников к другому работодателю, </w:t>
      </w:r>
      <w:r w:rsidRPr="006C0218">
        <w:rPr>
          <w:rFonts w:ascii="Times New Roman" w:eastAsia="Arial" w:hAnsi="Times New Roman" w:cs="Times New Roman"/>
          <w:sz w:val="28"/>
          <w:szCs w:val="28"/>
          <w:lang w:eastAsia="ru-RU"/>
        </w:rPr>
        <w:t xml:space="preserve">направляет работнику предложение, </w:t>
      </w:r>
      <w:r>
        <w:rPr>
          <w:rFonts w:ascii="Times New Roman" w:eastAsia="Arial" w:hAnsi="Times New Roman" w:cs="Times New Roman"/>
          <w:sz w:val="28"/>
          <w:szCs w:val="28"/>
          <w:lang w:eastAsia="ru-RU"/>
        </w:rPr>
        <w:t xml:space="preserve">предусмотренное частью второй статьи 76.1 настоящего Кодекса.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Указанное предложение рассматривается работником не позднее 7 рабочих дней с даты его получения от центра занятости населения.</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В случае согласия работника с поступившим предложением он </w:t>
      </w:r>
      <w:r>
        <w:rPr>
          <w:rFonts w:ascii="Times New Roman" w:eastAsia="Arial" w:hAnsi="Times New Roman" w:cs="Times New Roman"/>
          <w:sz w:val="28"/>
          <w:szCs w:val="28"/>
          <w:lang w:eastAsia="ru-RU"/>
        </w:rPr>
        <w:t xml:space="preserve">вправе </w:t>
      </w:r>
      <w:r w:rsidRPr="009107C3">
        <w:rPr>
          <w:rFonts w:ascii="Times New Roman" w:eastAsia="Arial" w:hAnsi="Times New Roman" w:cs="Times New Roman"/>
          <w:sz w:val="28"/>
          <w:szCs w:val="28"/>
          <w:lang w:eastAsia="ru-RU"/>
        </w:rPr>
        <w:t xml:space="preserve">заключить с другим работодателем срочный трудовой договор при наличии </w:t>
      </w:r>
      <w:r w:rsidRPr="007411CE">
        <w:rPr>
          <w:rFonts w:ascii="Times New Roman" w:eastAsia="Arial" w:hAnsi="Times New Roman" w:cs="Times New Roman"/>
          <w:sz w:val="28"/>
          <w:szCs w:val="28"/>
          <w:lang w:eastAsia="ru-RU"/>
        </w:rPr>
        <w:t>согласия работодателя, с которым первоначально заключен трудовой договор.</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sz w:val="28"/>
          <w:szCs w:val="28"/>
          <w:lang w:eastAsia="ru-RU"/>
        </w:rPr>
        <w:lastRenderedPageBreak/>
        <w:t>Статья 76.3. Временный перевод на работу к другому работодателю в случае поступления в центр занятости населения сведений от работодателя о приостановке производства (работы)</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В случае поступления сведений о приостановке производства (работы) центр занятости населения в течение </w:t>
      </w:r>
      <w:r>
        <w:rPr>
          <w:rFonts w:ascii="Times New Roman" w:eastAsia="Arial" w:hAnsi="Times New Roman" w:cs="Times New Roman"/>
          <w:sz w:val="28"/>
          <w:szCs w:val="28"/>
          <w:lang w:eastAsia="ru-RU"/>
        </w:rPr>
        <w:t xml:space="preserve">трех </w:t>
      </w:r>
      <w:r w:rsidRPr="009107C3">
        <w:rPr>
          <w:rFonts w:ascii="Times New Roman" w:eastAsia="Arial" w:hAnsi="Times New Roman" w:cs="Times New Roman"/>
          <w:sz w:val="28"/>
          <w:szCs w:val="28"/>
          <w:lang w:eastAsia="ru-RU"/>
        </w:rPr>
        <w:t>рабочих дней направляет представившему сведения о приостановке производства (работы) работодателю запрос в целях подтверждения возможности временного перевода работников к другому работодателю.</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Работодатель, которому центр занятости населения направил указанный запрос, в течение </w:t>
      </w:r>
      <w:r>
        <w:rPr>
          <w:rFonts w:ascii="Times New Roman" w:eastAsia="Arial" w:hAnsi="Times New Roman" w:cs="Times New Roman"/>
          <w:sz w:val="28"/>
          <w:szCs w:val="28"/>
          <w:lang w:eastAsia="ru-RU"/>
        </w:rPr>
        <w:t xml:space="preserve">трех </w:t>
      </w:r>
      <w:r w:rsidRPr="009107C3">
        <w:rPr>
          <w:rFonts w:ascii="Times New Roman" w:eastAsia="Arial" w:hAnsi="Times New Roman" w:cs="Times New Roman"/>
          <w:sz w:val="28"/>
          <w:szCs w:val="28"/>
          <w:lang w:eastAsia="ru-RU"/>
        </w:rPr>
        <w:t>рабочих дней направляет в центр занятости населения отказ или согласие на временный перевод работников к другому работодателю. В случае согласия работодатель, приостановивший производство (работу) и имеющий возможность временно перевести своих работников к другому работодателю, представляет в центр занятости населения сведения о работниках, согласившихся с возможностью такого перевода.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Центр занятости населения в течение </w:t>
      </w:r>
      <w:r>
        <w:rPr>
          <w:rFonts w:ascii="Times New Roman" w:eastAsia="Arial" w:hAnsi="Times New Roman" w:cs="Times New Roman"/>
          <w:sz w:val="28"/>
          <w:szCs w:val="28"/>
          <w:lang w:eastAsia="ru-RU"/>
        </w:rPr>
        <w:t xml:space="preserve">трех </w:t>
      </w:r>
      <w:r w:rsidRPr="009107C3">
        <w:rPr>
          <w:rFonts w:ascii="Times New Roman" w:eastAsia="Arial" w:hAnsi="Times New Roman" w:cs="Times New Roman"/>
          <w:sz w:val="28"/>
          <w:szCs w:val="28"/>
          <w:lang w:eastAsia="ru-RU"/>
        </w:rPr>
        <w:t>рабочих дней после получения согласия на временный перевод работников от работодателя, приостановившего производство (работу) и имеющего возможность временно перевести своих работников к другому работодателю, направляет работнику предложение о переводе на другую работу.</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lastRenderedPageBreak/>
        <w:t xml:space="preserve">Указанное предложение рассматривается работником не позднее </w:t>
      </w:r>
      <w:r>
        <w:rPr>
          <w:rFonts w:ascii="Times New Roman" w:eastAsia="Arial" w:hAnsi="Times New Roman" w:cs="Times New Roman"/>
          <w:sz w:val="28"/>
          <w:szCs w:val="28"/>
          <w:lang w:eastAsia="ru-RU"/>
        </w:rPr>
        <w:t xml:space="preserve">семи </w:t>
      </w:r>
      <w:r w:rsidRPr="009107C3">
        <w:rPr>
          <w:rFonts w:ascii="Times New Roman" w:eastAsia="Arial" w:hAnsi="Times New Roman" w:cs="Times New Roman"/>
          <w:sz w:val="28"/>
          <w:szCs w:val="28"/>
          <w:lang w:eastAsia="ru-RU"/>
        </w:rPr>
        <w:t>рабочих дней с даты его получения от центра занятости населения.</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В случае согласия работника с поступившим предложением он </w:t>
      </w:r>
      <w:r>
        <w:rPr>
          <w:rFonts w:ascii="Times New Roman" w:eastAsia="Arial" w:hAnsi="Times New Roman" w:cs="Times New Roman"/>
          <w:sz w:val="28"/>
          <w:szCs w:val="28"/>
          <w:lang w:eastAsia="ru-RU"/>
        </w:rPr>
        <w:t xml:space="preserve">вправе </w:t>
      </w:r>
      <w:r w:rsidRPr="009107C3">
        <w:rPr>
          <w:rFonts w:ascii="Times New Roman" w:eastAsia="Arial" w:hAnsi="Times New Roman" w:cs="Times New Roman"/>
          <w:sz w:val="28"/>
          <w:szCs w:val="28"/>
          <w:lang w:eastAsia="ru-RU"/>
        </w:rPr>
        <w:t xml:space="preserve">заключить с другим работодателем срочный трудовой договор при наличии </w:t>
      </w:r>
      <w:r w:rsidRPr="007411CE">
        <w:rPr>
          <w:rFonts w:ascii="Times New Roman" w:eastAsia="Arial" w:hAnsi="Times New Roman" w:cs="Times New Roman"/>
          <w:sz w:val="28"/>
          <w:szCs w:val="28"/>
          <w:lang w:eastAsia="ru-RU"/>
        </w:rPr>
        <w:t>согласия работодателя, с которым первоначально заключен трудовой договор.</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sz w:val="28"/>
          <w:szCs w:val="28"/>
          <w:lang w:eastAsia="ru-RU"/>
        </w:rPr>
        <w:t xml:space="preserve">Статья 76.4. Действие срочного трудового договора при временном переводе на другую работу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sz w:val="28"/>
          <w:szCs w:val="28"/>
          <w:lang w:eastAsia="ru-RU"/>
        </w:rPr>
        <w:t>Приостановление</w:t>
      </w:r>
      <w:r w:rsidRPr="009107C3">
        <w:rPr>
          <w:rFonts w:ascii="Times New Roman" w:eastAsia="Arial" w:hAnsi="Times New Roman" w:cs="Times New Roman"/>
          <w:sz w:val="28"/>
          <w:szCs w:val="28"/>
          <w:lang w:eastAsia="ru-RU"/>
        </w:rPr>
        <w:t xml:space="preserve"> действия первоначально заключенного трудового договора осуществляется на срок действия срочного трудового договора у другого работодателя.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В случае отказа другого работодателя заключить срочный трудовой договор первоначально заключенный трудовой договор продолжает</w:t>
      </w:r>
      <w:r>
        <w:rPr>
          <w:rFonts w:ascii="Times New Roman" w:eastAsia="Arial" w:hAnsi="Times New Roman" w:cs="Times New Roman"/>
          <w:sz w:val="28"/>
          <w:szCs w:val="28"/>
          <w:lang w:eastAsia="ru-RU"/>
        </w:rPr>
        <w:t xml:space="preserve"> действовать в полном объеме.</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При прекращении трудового договора, заключенного на период временного перевода работника к другому работодателю, в связи с истечением срока его действия, а также при досрочном расторжении срочного трудового договора первоначально заключенный трудовой договор возобновляет свое действие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lastRenderedPageBreak/>
        <w:t>Порядок взаимодействия работника и работодателя, с которым первоначально заключен трудовой договор, устанавливается локальным нормативным актом с учетом мнения представительного органа работников.»;</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3) статью 115 дополнить частью третьей следующего содержания: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«Ежегодный основной оплачиваемый отпуск предоставляется работающим инвалидам продолжительностью не менее 30 календарных дней.»;</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bCs/>
          <w:sz w:val="28"/>
          <w:szCs w:val="28"/>
          <w:lang w:eastAsia="ru-RU"/>
        </w:rPr>
        <w:t>4) дополнить статьей 158.1. следующего содержания:</w:t>
      </w:r>
    </w:p>
    <w:p w:rsidR="00282D34" w:rsidRPr="007411CE"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7411CE">
        <w:rPr>
          <w:rFonts w:ascii="Times New Roman" w:eastAsia="Arial" w:hAnsi="Times New Roman" w:cs="Times New Roman"/>
          <w:sz w:val="28"/>
          <w:szCs w:val="28"/>
          <w:lang w:eastAsia="ru-RU"/>
        </w:rPr>
        <w:t>«Статья 158.1. Основные направления противодействия формированию просроченной задолженности по заработной плате в Российской Федерации</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1. 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1) принятие профилактических мер, направленных на недопущение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lastRenderedPageBreak/>
        <w:t>2)  привлечение к ответственности за нарушение сроков выплаты заработной платы в порядке, установленном законодательством;</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3) содействие реализации мероприятий по погашению просроченной задолженности по заработной плате;</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4) проведение разъяснительной работы с участием сторон социального партнерства по обеспечению трудовых прав работников.</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2. 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формирования просроченной задолженности по заработной плате в пределах своей компетенции.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3.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формирования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формирования просроченной задолженности по заработной плате.</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lastRenderedPageBreak/>
        <w:t>4. Межведомственные комиссии субъектов Российской Федерации по противодействию формирования просроченной задолженности по заработной плате не надел</w:t>
      </w:r>
      <w:r>
        <w:rPr>
          <w:rFonts w:ascii="Times New Roman" w:eastAsia="Arial" w:hAnsi="Times New Roman" w:cs="Times New Roman"/>
          <w:sz w:val="28"/>
          <w:szCs w:val="28"/>
          <w:lang w:eastAsia="ru-RU"/>
        </w:rPr>
        <w:t>яются</w:t>
      </w:r>
      <w:r w:rsidRPr="009107C3">
        <w:rPr>
          <w:rFonts w:ascii="Times New Roman" w:eastAsia="Arial" w:hAnsi="Times New Roman" w:cs="Times New Roman"/>
          <w:sz w:val="28"/>
          <w:szCs w:val="28"/>
          <w:lang w:eastAsia="ru-RU"/>
        </w:rPr>
        <w:t xml:space="preserve"> полномочиями по осуществлению государственного контроля (над</w:t>
      </w:r>
      <w:r>
        <w:rPr>
          <w:rFonts w:ascii="Times New Roman" w:eastAsia="Arial" w:hAnsi="Times New Roman" w:cs="Times New Roman"/>
          <w:sz w:val="28"/>
          <w:szCs w:val="28"/>
          <w:lang w:eastAsia="ru-RU"/>
        </w:rPr>
        <w:t>зора), муниципального контроля.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5. Порядок формирования и деятельности межведомственных комиссий субъектов Российской Федерации по противодействию формирования просроченной задолженности по заработной плате, а также порядок принятия ими решений определяется Правительством Российской Федерации с учетом мнения Российской трехсторонней комиссии по регулированию социально-трудовых отношений.»;</w:t>
      </w:r>
    </w:p>
    <w:p w:rsidR="00282D34" w:rsidRPr="005E1A17"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5E1A17">
        <w:rPr>
          <w:rFonts w:ascii="Times New Roman" w:eastAsia="Arial" w:hAnsi="Times New Roman" w:cs="Times New Roman"/>
          <w:sz w:val="28"/>
          <w:szCs w:val="28"/>
          <w:lang w:eastAsia="ru-RU"/>
        </w:rPr>
        <w:t>5) внести в главу 53.1 следующие изменения:</w:t>
      </w:r>
    </w:p>
    <w:p w:rsidR="00282D34" w:rsidRPr="005E1A17"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5E1A17">
        <w:rPr>
          <w:rFonts w:ascii="Times New Roman" w:eastAsia="Arial" w:hAnsi="Times New Roman" w:cs="Times New Roman"/>
          <w:sz w:val="28"/>
          <w:szCs w:val="28"/>
          <w:lang w:eastAsia="ru-RU"/>
        </w:rPr>
        <w:t xml:space="preserve">а) </w:t>
      </w:r>
      <w:r>
        <w:rPr>
          <w:rFonts w:ascii="Times New Roman" w:eastAsia="Arial" w:hAnsi="Times New Roman" w:cs="Times New Roman"/>
          <w:sz w:val="28"/>
          <w:szCs w:val="28"/>
          <w:lang w:eastAsia="ru-RU"/>
        </w:rPr>
        <w:t>с</w:t>
      </w:r>
      <w:r w:rsidRPr="005E1A17">
        <w:rPr>
          <w:rFonts w:ascii="Times New Roman" w:eastAsia="Arial" w:hAnsi="Times New Roman" w:cs="Times New Roman"/>
          <w:sz w:val="28"/>
          <w:szCs w:val="28"/>
          <w:lang w:eastAsia="ru-RU"/>
        </w:rPr>
        <w:t>татью 341.1 изложить в следующей редакции:</w:t>
      </w:r>
    </w:p>
    <w:p w:rsidR="00282D34" w:rsidRPr="005E1A17"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5E1A17">
        <w:rPr>
          <w:rFonts w:ascii="Times New Roman" w:eastAsia="Arial" w:hAnsi="Times New Roman" w:cs="Times New Roman"/>
          <w:sz w:val="28"/>
          <w:szCs w:val="28"/>
          <w:lang w:eastAsia="ru-RU"/>
        </w:rPr>
        <w:t>«Статья 341.1. Общие положения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Частное агентство занятости или другое юридическое лицо, которые </w:t>
      </w:r>
      <w:r w:rsidRPr="009107C3">
        <w:rPr>
          <w:rFonts w:ascii="Times New Roman" w:eastAsia="Arial" w:hAnsi="Times New Roman" w:cs="Times New Roman"/>
          <w:sz w:val="28"/>
          <w:szCs w:val="28"/>
          <w:lang w:eastAsia="ru-RU"/>
        </w:rPr>
        <w:br/>
        <w:t xml:space="preserve">в соответствии с настоящей главой вправе осуществлять деятельность </w:t>
      </w:r>
      <w:r w:rsidRPr="009107C3">
        <w:rPr>
          <w:rFonts w:ascii="Times New Roman" w:eastAsia="Arial" w:hAnsi="Times New Roman" w:cs="Times New Roman"/>
          <w:sz w:val="28"/>
          <w:szCs w:val="28"/>
          <w:lang w:eastAsia="ru-RU"/>
        </w:rPr>
        <w:br/>
        <w:t xml:space="preserve">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w:t>
      </w:r>
      <w:r w:rsidRPr="009107C3">
        <w:rPr>
          <w:rFonts w:ascii="Times New Roman" w:eastAsia="Arial" w:hAnsi="Times New Roman" w:cs="Times New Roman"/>
          <w:sz w:val="28"/>
          <w:szCs w:val="28"/>
          <w:lang w:eastAsia="ru-RU"/>
        </w:rPr>
        <w:br/>
        <w:t xml:space="preserve">с их согласия к физическому лицу или юридическому лицу, не являющимся работодателями </w:t>
      </w:r>
      <w:r>
        <w:rPr>
          <w:rFonts w:ascii="Times New Roman" w:eastAsia="Arial" w:hAnsi="Times New Roman" w:cs="Times New Roman"/>
          <w:sz w:val="28"/>
          <w:szCs w:val="28"/>
          <w:lang w:eastAsia="ru-RU"/>
        </w:rPr>
        <w:t>данных работников (далее также д –</w:t>
      </w:r>
      <w:r w:rsidRPr="009107C3">
        <w:rPr>
          <w:rFonts w:ascii="Times New Roman" w:eastAsia="Arial" w:hAnsi="Times New Roman" w:cs="Times New Roman"/>
          <w:sz w:val="28"/>
          <w:szCs w:val="28"/>
          <w:lang w:eastAsia="ru-RU"/>
        </w:rPr>
        <w:t xml:space="preserve"> принимающая сторона), </w:t>
      </w:r>
      <w:r w:rsidRPr="009107C3">
        <w:rPr>
          <w:rFonts w:ascii="Times New Roman" w:eastAsia="Arial" w:hAnsi="Times New Roman" w:cs="Times New Roman"/>
          <w:sz w:val="28"/>
          <w:szCs w:val="28"/>
          <w:lang w:eastAsia="ru-RU"/>
        </w:rPr>
        <w:br/>
        <w:t xml:space="preserve">для выполнения работниками определенных их трудовыми договорами </w:t>
      </w:r>
      <w:r w:rsidRPr="009107C3">
        <w:rPr>
          <w:rFonts w:ascii="Times New Roman" w:eastAsia="Arial" w:hAnsi="Times New Roman" w:cs="Times New Roman"/>
          <w:sz w:val="28"/>
          <w:szCs w:val="28"/>
          <w:lang w:eastAsia="ru-RU"/>
        </w:rPr>
        <w:lastRenderedPageBreak/>
        <w:t>трудовых функций в интересах, под управлением и контролем указанных физического лица или юридического лица.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Осуществлять деятельность по предоставлению труда работников (персонала) вправе: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 частные агентства занятости –</w:t>
      </w:r>
      <w:r w:rsidRPr="009107C3">
        <w:rPr>
          <w:rFonts w:ascii="Times New Roman" w:eastAsia="Arial" w:hAnsi="Times New Roman" w:cs="Times New Roman"/>
          <w:sz w:val="28"/>
          <w:szCs w:val="28"/>
          <w:lang w:eastAsia="ru-RU"/>
        </w:rPr>
        <w:t xml:space="preserve">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w:t>
      </w:r>
      <w:r>
        <w:rPr>
          <w:rFonts w:ascii="Times New Roman" w:eastAsia="Arial" w:hAnsi="Times New Roman" w:cs="Times New Roman"/>
          <w:sz w:val="28"/>
          <w:szCs w:val="28"/>
          <w:lang w:eastAsia="ru-RU"/>
        </w:rPr>
        <w:t>держащих нормы трудового права.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Порядок аккредитации частных агентств занятости на право осуществления деятельности по предоставлению труда работников (персонала) и </w:t>
      </w:r>
      <w:r w:rsidRPr="006C0218">
        <w:rPr>
          <w:rFonts w:ascii="Times New Roman" w:eastAsia="Arial" w:hAnsi="Times New Roman" w:cs="Times New Roman"/>
          <w:sz w:val="28"/>
          <w:szCs w:val="28"/>
          <w:lang w:eastAsia="ru-RU"/>
        </w:rPr>
        <w:t>требования</w:t>
      </w:r>
      <w:r w:rsidRPr="009107C3">
        <w:rPr>
          <w:rFonts w:ascii="Times New Roman" w:eastAsia="Arial" w:hAnsi="Times New Roman" w:cs="Times New Roman"/>
          <w:sz w:val="28"/>
          <w:szCs w:val="28"/>
          <w:lang w:eastAsia="ru-RU"/>
        </w:rPr>
        <w:t xml:space="preserve"> аккредитации частных агентств занятости на право осуществления деятельности по предоставлению труда работников (персонала)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не вправе заключать </w:t>
      </w:r>
      <w:r w:rsidRPr="009107C3">
        <w:rPr>
          <w:rFonts w:ascii="Times New Roman" w:eastAsia="Arial" w:hAnsi="Times New Roman" w:cs="Times New Roman"/>
          <w:sz w:val="28"/>
          <w:szCs w:val="28"/>
          <w:lang w:eastAsia="ru-RU"/>
        </w:rPr>
        <w:br/>
        <w:t xml:space="preserve">с работниками трудовые договоры в целях направления их по договору </w:t>
      </w:r>
      <w:r w:rsidRPr="009107C3">
        <w:rPr>
          <w:rFonts w:ascii="Times New Roman" w:eastAsia="Arial" w:hAnsi="Times New Roman" w:cs="Times New Roman"/>
          <w:sz w:val="28"/>
          <w:szCs w:val="28"/>
          <w:lang w:eastAsia="ru-RU"/>
        </w:rPr>
        <w:br/>
      </w:r>
      <w:r w:rsidRPr="009107C3">
        <w:rPr>
          <w:rFonts w:ascii="Times New Roman" w:eastAsia="Arial" w:hAnsi="Times New Roman" w:cs="Times New Roman"/>
          <w:sz w:val="28"/>
          <w:szCs w:val="28"/>
          <w:lang w:eastAsia="ru-RU"/>
        </w:rPr>
        <w:lastRenderedPageBreak/>
        <w:t xml:space="preserve">о предоставлении труда работников (персонала). При этом все права </w:t>
      </w:r>
      <w:r w:rsidRPr="009107C3">
        <w:rPr>
          <w:rFonts w:ascii="Times New Roman" w:eastAsia="Arial" w:hAnsi="Times New Roman" w:cs="Times New Roman"/>
          <w:sz w:val="28"/>
          <w:szCs w:val="28"/>
          <w:lang w:eastAsia="ru-RU"/>
        </w:rPr>
        <w:br/>
        <w:t>и обязанности данного частного агентства занятости по заключенным ранее таким трудовым договорам сохраняются;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юридическому лицу, являющемуся аффилированным лицом по отношению к направляющей стороне;</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юридическому лицу, являющемуся стороной акционерного соглашения с направляющей стороной.</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Договор о предоставлении труда работников (персонала) является договором, по которому исполнитель (направляющая сторона) направляет временно своих работников с их согласия к заказчику (принимающей стороне) для выполнения этими работниками определенных их трудовыми договорами трудовых функций в интересах, под управлением и контролем заказчика (принимающей стороны), а заказчик (принимающая сторона) обязуется оплатить услуги по предоставлению труда работников (персонала) </w:t>
      </w:r>
      <w:r w:rsidRPr="009107C3">
        <w:rPr>
          <w:rFonts w:ascii="Times New Roman" w:eastAsia="Arial" w:hAnsi="Times New Roman" w:cs="Times New Roman"/>
          <w:sz w:val="28"/>
          <w:szCs w:val="28"/>
          <w:lang w:eastAsia="ru-RU"/>
        </w:rPr>
        <w:lastRenderedPageBreak/>
        <w:t xml:space="preserve">и имеет право требовать от направляемых к нему работников исполнения ими трудовых обязанностей в соответствии с трудовыми функциями, определенными трудовыми договорами, заключенными этими работниками с исполнителем (направляющей </w:t>
      </w:r>
      <w:r w:rsidRPr="006C0218">
        <w:rPr>
          <w:rFonts w:ascii="Times New Roman" w:eastAsia="Arial" w:hAnsi="Times New Roman" w:cs="Times New Roman"/>
          <w:sz w:val="28"/>
          <w:szCs w:val="28"/>
          <w:lang w:eastAsia="ru-RU"/>
        </w:rPr>
        <w:t>стороной)</w:t>
      </w:r>
      <w:r w:rsidRPr="009107C3">
        <w:rPr>
          <w:rFonts w:ascii="Times New Roman" w:eastAsia="Arial" w:hAnsi="Times New Roman" w:cs="Times New Roman"/>
          <w:sz w:val="28"/>
          <w:szCs w:val="28"/>
          <w:lang w:eastAsia="ru-RU"/>
        </w:rPr>
        <w:t>. Условия, порядок, срок предоставления работников, перечень должностей и численность работников (персонала) определяются договором о п</w:t>
      </w:r>
      <w:r>
        <w:rPr>
          <w:rFonts w:ascii="Times New Roman" w:eastAsia="Arial" w:hAnsi="Times New Roman" w:cs="Times New Roman"/>
          <w:sz w:val="28"/>
          <w:szCs w:val="28"/>
          <w:lang w:eastAsia="ru-RU"/>
        </w:rPr>
        <w:t>редоставлении труда работников.</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w:t>
      </w:r>
      <w:r>
        <w:rPr>
          <w:rFonts w:ascii="Times New Roman" w:eastAsia="Arial" w:hAnsi="Times New Roman" w:cs="Times New Roman"/>
          <w:sz w:val="28"/>
          <w:szCs w:val="28"/>
          <w:lang w:eastAsia="ru-RU"/>
        </w:rPr>
        <w:t>опасных условий и охраны труда.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Если ч</w:t>
      </w:r>
      <w:r>
        <w:rPr>
          <w:rFonts w:ascii="Times New Roman" w:eastAsia="Arial" w:hAnsi="Times New Roman" w:cs="Times New Roman"/>
          <w:sz w:val="28"/>
          <w:szCs w:val="28"/>
          <w:lang w:eastAsia="ru-RU"/>
        </w:rPr>
        <w:t xml:space="preserve">исло работников, направляемых </w:t>
      </w:r>
      <w:r w:rsidRPr="009107C3">
        <w:rPr>
          <w:rFonts w:ascii="Times New Roman" w:eastAsia="Arial" w:hAnsi="Times New Roman" w:cs="Times New Roman"/>
          <w:sz w:val="28"/>
          <w:szCs w:val="28"/>
          <w:lang w:eastAsia="ru-RU"/>
        </w:rPr>
        <w:t xml:space="preserve">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w:t>
      </w:r>
      <w:r>
        <w:rPr>
          <w:rFonts w:ascii="Times New Roman" w:eastAsia="Arial" w:hAnsi="Times New Roman" w:cs="Times New Roman"/>
          <w:sz w:val="28"/>
          <w:szCs w:val="28"/>
          <w:lang w:eastAsia="ru-RU"/>
        </w:rPr>
        <w:t>десяти</w:t>
      </w:r>
      <w:r w:rsidRPr="009107C3">
        <w:rPr>
          <w:rFonts w:ascii="Times New Roman" w:eastAsia="Arial" w:hAnsi="Times New Roman" w:cs="Times New Roman"/>
          <w:sz w:val="28"/>
          <w:szCs w:val="28"/>
          <w:lang w:eastAsia="ru-RU"/>
        </w:rPr>
        <w:t xml:space="preserve">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б) статьи 341.2-341.5 считать соответственно статьями 341.3-341.6</w:t>
      </w:r>
      <w:r w:rsidR="0067639C">
        <w:rPr>
          <w:rFonts w:ascii="Times New Roman" w:eastAsia="Arial" w:hAnsi="Times New Roman" w:cs="Times New Roman"/>
          <w:sz w:val="28"/>
          <w:szCs w:val="28"/>
          <w:lang w:eastAsia="ru-RU"/>
        </w:rPr>
        <w:t>;</w:t>
      </w:r>
    </w:p>
    <w:p w:rsidR="00282D34" w:rsidRPr="001021D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1021D3">
        <w:rPr>
          <w:rFonts w:ascii="Times New Roman" w:eastAsia="Arial" w:hAnsi="Times New Roman" w:cs="Times New Roman"/>
          <w:sz w:val="28"/>
          <w:szCs w:val="28"/>
          <w:lang w:eastAsia="ru-RU"/>
        </w:rPr>
        <w:lastRenderedPageBreak/>
        <w:t>в) статью 341.2 изложить в следующей редакции:</w:t>
      </w:r>
    </w:p>
    <w:p w:rsidR="00282D34" w:rsidRPr="001021D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1021D3">
        <w:rPr>
          <w:rFonts w:ascii="Times New Roman" w:eastAsia="Arial" w:hAnsi="Times New Roman" w:cs="Times New Roman"/>
          <w:sz w:val="28"/>
          <w:szCs w:val="28"/>
          <w:lang w:eastAsia="ru-RU"/>
        </w:rPr>
        <w:t xml:space="preserve">«Статья 341.2 Ограничения для направления работников для работы </w:t>
      </w:r>
      <w:r w:rsidRPr="001021D3">
        <w:rPr>
          <w:rFonts w:ascii="Times New Roman" w:eastAsia="Arial" w:hAnsi="Times New Roman" w:cs="Times New Roman"/>
          <w:sz w:val="28"/>
          <w:szCs w:val="28"/>
          <w:lang w:eastAsia="ru-RU"/>
        </w:rPr>
        <w:br/>
        <w:t>у принимающей стороны по договору о предоставлении труда работников (персонала)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Направление работников для работы у принимающей стороны по договору о предоставлении труда работников (персонала) не допускается в целях: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1) замены участвующих в забастовке работников принимающей стороны;</w:t>
      </w:r>
    </w:p>
    <w:p w:rsidR="00282D34"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w:t>
      </w:r>
      <w:r>
        <w:rPr>
          <w:rFonts w:ascii="Times New Roman" w:eastAsia="Arial" w:hAnsi="Times New Roman" w:cs="Times New Roman"/>
          <w:sz w:val="28"/>
          <w:szCs w:val="28"/>
          <w:lang w:eastAsia="ru-RU"/>
        </w:rPr>
        <w:t>ой платы на срок более пятнадцати дней.</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Наряду со случаями, предусмотренными частью первой настоящей статьи, направление работников частными агентствами занятости для работы </w:t>
      </w:r>
      <w:r w:rsidRPr="009107C3">
        <w:rPr>
          <w:rFonts w:ascii="Times New Roman" w:eastAsia="Arial" w:hAnsi="Times New Roman" w:cs="Times New Roman"/>
          <w:sz w:val="28"/>
          <w:szCs w:val="28"/>
          <w:lang w:eastAsia="ru-RU"/>
        </w:rPr>
        <w:br/>
      </w:r>
      <w:r w:rsidRPr="009107C3">
        <w:rPr>
          <w:rFonts w:ascii="Times New Roman" w:eastAsia="Arial" w:hAnsi="Times New Roman" w:cs="Times New Roman"/>
          <w:sz w:val="28"/>
          <w:szCs w:val="28"/>
          <w:lang w:eastAsia="ru-RU"/>
        </w:rPr>
        <w:lastRenderedPageBreak/>
        <w:t xml:space="preserve">у принимающей стороны по договору о предоставлении труда работников (персонала) не допускается также в целях: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1) выполнения на объектах, отнесенных в соответствии с законодательством Российской Федерации к опасным производственным объектам I и II классов опасности, отдельных видов работ, перечни которых утверждаются в порядке, установленном Правительством Российской Федерации;</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2) выполнения работ на рабочих местах, условия труда на которых </w:t>
      </w:r>
      <w:r w:rsidRPr="009107C3">
        <w:rPr>
          <w:rFonts w:ascii="Times New Roman" w:eastAsia="Arial" w:hAnsi="Times New Roman" w:cs="Times New Roman"/>
          <w:sz w:val="28"/>
          <w:szCs w:val="28"/>
          <w:lang w:eastAsia="ru-RU"/>
        </w:rPr>
        <w:br/>
        <w:t xml:space="preserve">в соответствии с законодательством Российской Федерации отнесены </w:t>
      </w:r>
      <w:r w:rsidRPr="009107C3">
        <w:rPr>
          <w:rFonts w:ascii="Times New Roman" w:eastAsia="Arial" w:hAnsi="Times New Roman" w:cs="Times New Roman"/>
          <w:sz w:val="28"/>
          <w:szCs w:val="28"/>
          <w:lang w:eastAsia="ru-RU"/>
        </w:rPr>
        <w:br/>
        <w:t>к вредным условиям труда 3 или 4 степени либо опасным условиям труда;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4) выполнения работниками работ в качестве членов экипажей морских судов и судов смешанного (река - море) плавания.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lastRenderedPageBreak/>
        <w:t xml:space="preserve">г) </w:t>
      </w:r>
      <w:r>
        <w:rPr>
          <w:rFonts w:ascii="Times New Roman" w:eastAsia="Arial" w:hAnsi="Times New Roman" w:cs="Times New Roman"/>
          <w:sz w:val="28"/>
          <w:szCs w:val="28"/>
          <w:lang w:eastAsia="ru-RU"/>
        </w:rPr>
        <w:t>с</w:t>
      </w:r>
      <w:r w:rsidRPr="009107C3">
        <w:rPr>
          <w:rFonts w:ascii="Times New Roman" w:eastAsia="Arial" w:hAnsi="Times New Roman" w:cs="Times New Roman"/>
          <w:sz w:val="28"/>
          <w:szCs w:val="28"/>
          <w:lang w:eastAsia="ru-RU"/>
        </w:rPr>
        <w:t>татью 341.3 изложить в следующей редакции:</w:t>
      </w:r>
    </w:p>
    <w:p w:rsidR="00282D34" w:rsidRPr="00C17A32"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C17A32">
        <w:rPr>
          <w:rFonts w:ascii="Times New Roman" w:eastAsia="Arial" w:hAnsi="Times New Roman" w:cs="Times New Roman"/>
          <w:bCs/>
          <w:sz w:val="28"/>
          <w:szCs w:val="28"/>
          <w:lang w:eastAsia="ru-RU"/>
        </w:rPr>
        <w:t>«Статья 341.3.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Трудовой договор, заключаемый частным агентством занятости </w:t>
      </w:r>
      <w:r w:rsidRPr="009107C3">
        <w:rPr>
          <w:rFonts w:ascii="Times New Roman" w:eastAsia="Arial" w:hAnsi="Times New Roman" w:cs="Times New Roman"/>
          <w:sz w:val="28"/>
          <w:szCs w:val="28"/>
          <w:lang w:eastAsia="ru-RU"/>
        </w:rPr>
        <w:br/>
        <w:t xml:space="preserve">с работником, направляемым временно для работы у принимающей стороны </w:t>
      </w:r>
      <w:r w:rsidRPr="009107C3">
        <w:rPr>
          <w:rFonts w:ascii="Times New Roman" w:eastAsia="Arial" w:hAnsi="Times New Roman" w:cs="Times New Roman"/>
          <w:sz w:val="28"/>
          <w:szCs w:val="28"/>
          <w:lang w:eastAsia="ru-RU"/>
        </w:rPr>
        <w:br/>
        <w:t>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bCs/>
          <w:sz w:val="28"/>
          <w:szCs w:val="28"/>
          <w:lang w:eastAsia="ru-RU"/>
        </w:rPr>
        <w:t>Условия оплаты и охраны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и охраны труда работников принимающей стороны, выполняющих такие же трудовые функции и имеющих такую же квалификацию.</w:t>
      </w:r>
      <w:r w:rsidRPr="009107C3">
        <w:rPr>
          <w:rFonts w:ascii="Times New Roman" w:eastAsia="Arial" w:hAnsi="Times New Roman" w:cs="Times New Roman"/>
          <w:sz w:val="28"/>
          <w:szCs w:val="28"/>
          <w:lang w:eastAsia="ru-RU"/>
        </w:rPr>
        <w:t xml:space="preserve"> </w:t>
      </w:r>
    </w:p>
    <w:p w:rsidR="00282D34" w:rsidRPr="00282D34"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bCs/>
          <w:sz w:val="28"/>
          <w:szCs w:val="28"/>
          <w:lang w:eastAsia="ru-RU"/>
        </w:rPr>
        <w:t xml:space="preserve">Компенсации за работу с вредными и (или) опасными условиями труда, если работник направляется на работу в соответствующих условиях, </w:t>
      </w:r>
      <w:r w:rsidRPr="009107C3">
        <w:rPr>
          <w:rFonts w:ascii="Times New Roman" w:eastAsia="Arial" w:hAnsi="Times New Roman" w:cs="Times New Roman"/>
          <w:bCs/>
          <w:sz w:val="28"/>
          <w:szCs w:val="28"/>
          <w:lang w:eastAsia="ru-RU"/>
        </w:rPr>
        <w:lastRenderedPageBreak/>
        <w:t xml:space="preserve">устанавливаются на основании информации о характеристике условий труда </w:t>
      </w:r>
      <w:r w:rsidRPr="009107C3">
        <w:rPr>
          <w:rFonts w:ascii="Times New Roman" w:eastAsia="Arial" w:hAnsi="Times New Roman" w:cs="Times New Roman"/>
          <w:bCs/>
          <w:sz w:val="28"/>
          <w:szCs w:val="28"/>
          <w:lang w:eastAsia="ru-RU"/>
        </w:rPr>
        <w:br/>
        <w:t xml:space="preserve">на рабочем месте, </w:t>
      </w:r>
      <w:r w:rsidRPr="00282D34">
        <w:rPr>
          <w:rFonts w:ascii="Times New Roman" w:eastAsia="Arial" w:hAnsi="Times New Roman" w:cs="Times New Roman"/>
          <w:bCs/>
          <w:sz w:val="28"/>
          <w:szCs w:val="28"/>
          <w:lang w:eastAsia="ru-RU"/>
        </w:rPr>
        <w:t>предоставляемой принимающей стороной.</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282D34">
        <w:rPr>
          <w:rFonts w:ascii="Times New Roman" w:eastAsia="Arial" w:hAnsi="Times New Roman" w:cs="Times New Roman"/>
          <w:sz w:val="28"/>
          <w:szCs w:val="28"/>
          <w:lang w:eastAsia="ru-RU"/>
        </w:rPr>
        <w:t xml:space="preserve">Частное агентство занятости имеет право заключать с работником трудовой договор, содержащий условие, указанное в </w:t>
      </w:r>
      <w:r w:rsidRPr="00282D34">
        <w:rPr>
          <w:rStyle w:val="a3"/>
          <w:rFonts w:ascii="Times New Roman" w:eastAsia="Arial" w:hAnsi="Times New Roman" w:cs="Times New Roman"/>
          <w:color w:val="auto"/>
          <w:sz w:val="28"/>
          <w:szCs w:val="28"/>
          <w:u w:val="none"/>
          <w:lang w:eastAsia="ru-RU"/>
        </w:rPr>
        <w:t>части первой</w:t>
      </w:r>
      <w:r w:rsidRPr="00282D34">
        <w:rPr>
          <w:rFonts w:ascii="Times New Roman" w:eastAsia="Arial" w:hAnsi="Times New Roman" w:cs="Times New Roman"/>
          <w:sz w:val="28"/>
          <w:szCs w:val="28"/>
          <w:lang w:eastAsia="ru-RU"/>
        </w:rPr>
        <w:t xml:space="preserve"> настоящей статьи, в случаях направления его временно для работы у принимающей стороны по договору </w:t>
      </w:r>
      <w:r w:rsidRPr="009107C3">
        <w:rPr>
          <w:rFonts w:ascii="Times New Roman" w:eastAsia="Arial" w:hAnsi="Times New Roman" w:cs="Times New Roman"/>
          <w:sz w:val="28"/>
          <w:szCs w:val="28"/>
          <w:lang w:eastAsia="ru-RU"/>
        </w:rPr>
        <w:t>о предоставлении труда работников (персонала) к:</w:t>
      </w:r>
      <w:r w:rsidRPr="009107C3">
        <w:rPr>
          <w:rFonts w:ascii="Times New Roman" w:eastAsia="Arial" w:hAnsi="Times New Roman" w:cs="Times New Roman"/>
          <w:bCs/>
          <w:sz w:val="28"/>
          <w:szCs w:val="28"/>
          <w:lang w:eastAsia="ru-RU"/>
        </w:rPr>
        <w:t xml:space="preserve">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индивидуальному предпринимателю или юридическому лицу </w:t>
      </w:r>
      <w:r w:rsidRPr="009107C3">
        <w:rPr>
          <w:rFonts w:ascii="Times New Roman" w:eastAsia="Arial" w:hAnsi="Times New Roman" w:cs="Times New Roman"/>
          <w:sz w:val="28"/>
          <w:szCs w:val="28"/>
          <w:lang w:eastAsia="ru-RU"/>
        </w:rPr>
        <w:br/>
        <w:t xml:space="preserve">для временного исполнения обязанностей отсутствующих работников, </w:t>
      </w:r>
      <w:r w:rsidRPr="009107C3">
        <w:rPr>
          <w:rFonts w:ascii="Times New Roman" w:eastAsia="Arial" w:hAnsi="Times New Roman" w:cs="Times New Roman"/>
          <w:sz w:val="28"/>
          <w:szCs w:val="28"/>
          <w:lang w:eastAsia="ru-RU"/>
        </w:rPr>
        <w:br/>
        <w:t>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индивидуальному предпринимателю или юридическому лицу </w:t>
      </w:r>
      <w:r w:rsidRPr="009107C3">
        <w:rPr>
          <w:rFonts w:ascii="Times New Roman" w:eastAsia="Arial" w:hAnsi="Times New Roman" w:cs="Times New Roman"/>
          <w:sz w:val="28"/>
          <w:szCs w:val="28"/>
          <w:lang w:eastAsia="ru-RU"/>
        </w:rPr>
        <w:br/>
        <w:t>для проведения работ, связанных с заведомо временным (до девяти месяцев) расширением производства или объема оказываемых услуг.</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w:t>
      </w:r>
      <w:r w:rsidRPr="00282D34">
        <w:rPr>
          <w:rFonts w:ascii="Times New Roman" w:eastAsia="Arial" w:hAnsi="Times New Roman" w:cs="Times New Roman"/>
          <w:sz w:val="28"/>
          <w:szCs w:val="28"/>
          <w:lang w:eastAsia="ru-RU"/>
        </w:rPr>
        <w:t xml:space="preserve">воспитывающих несовершеннолетних детей; лиц, освобожденных из учреждений, исполняющих наказание в виде </w:t>
      </w:r>
      <w:r w:rsidRPr="00282D34">
        <w:rPr>
          <w:rFonts w:ascii="Times New Roman" w:eastAsia="Arial" w:hAnsi="Times New Roman" w:cs="Times New Roman"/>
          <w:sz w:val="28"/>
          <w:szCs w:val="28"/>
          <w:lang w:eastAsia="ru-RU"/>
        </w:rPr>
        <w:lastRenderedPageBreak/>
        <w:t xml:space="preserve">лишения свободы) частное агентство занятости имеет право заключать с этими лицами трудовые договоры, содержащие условие, указанное в </w:t>
      </w:r>
      <w:r w:rsidRPr="00282D34">
        <w:rPr>
          <w:rStyle w:val="a3"/>
          <w:rFonts w:ascii="Times New Roman" w:eastAsia="Arial" w:hAnsi="Times New Roman" w:cs="Times New Roman"/>
          <w:color w:val="auto"/>
          <w:sz w:val="28"/>
          <w:szCs w:val="28"/>
          <w:u w:val="none"/>
          <w:lang w:eastAsia="ru-RU"/>
        </w:rPr>
        <w:t>части первой</w:t>
      </w:r>
      <w:r w:rsidRPr="00282D34">
        <w:rPr>
          <w:rFonts w:ascii="Times New Roman" w:eastAsia="Arial" w:hAnsi="Times New Roman" w:cs="Times New Roman"/>
          <w:sz w:val="28"/>
          <w:szCs w:val="28"/>
          <w:lang w:eastAsia="ru-RU"/>
        </w:rPr>
        <w:t xml:space="preserve"> настоящей статьи, как в случаях, предусмотренных </w:t>
      </w:r>
      <w:r w:rsidRPr="00282D34">
        <w:rPr>
          <w:rStyle w:val="a3"/>
          <w:rFonts w:ascii="Times New Roman" w:eastAsia="Arial" w:hAnsi="Times New Roman" w:cs="Times New Roman"/>
          <w:color w:val="auto"/>
          <w:sz w:val="28"/>
          <w:szCs w:val="28"/>
          <w:u w:val="none"/>
          <w:lang w:eastAsia="ru-RU"/>
        </w:rPr>
        <w:t>частью</w:t>
      </w:r>
      <w:r w:rsidRPr="00282D34">
        <w:rPr>
          <w:rFonts w:ascii="Times New Roman" w:eastAsia="Arial" w:hAnsi="Times New Roman" w:cs="Times New Roman"/>
          <w:sz w:val="28"/>
          <w:szCs w:val="28"/>
          <w:lang w:eastAsia="ru-RU"/>
        </w:rPr>
        <w:t xml:space="preserve"> четвертой настоящей статьи, так и в иных случаях, в которых в соответствии с настоящим </w:t>
      </w:r>
      <w:r w:rsidRPr="00282D34">
        <w:rPr>
          <w:rStyle w:val="a3"/>
          <w:rFonts w:ascii="Times New Roman" w:eastAsia="Arial" w:hAnsi="Times New Roman" w:cs="Times New Roman"/>
          <w:color w:val="auto"/>
          <w:sz w:val="28"/>
          <w:szCs w:val="28"/>
          <w:u w:val="none"/>
          <w:lang w:eastAsia="ru-RU"/>
        </w:rPr>
        <w:t>Кодексом</w:t>
      </w:r>
      <w:r w:rsidRPr="00282D34">
        <w:rPr>
          <w:rFonts w:ascii="Times New Roman" w:eastAsia="Arial" w:hAnsi="Times New Roman" w:cs="Times New Roman"/>
          <w:sz w:val="28"/>
          <w:szCs w:val="28"/>
          <w:lang w:eastAsia="ru-RU"/>
        </w:rPr>
        <w:t xml:space="preserve"> или другими федеральными законами с работниками заключаются либо могут заключаться срочные </w:t>
      </w:r>
      <w:r w:rsidRPr="009107C3">
        <w:rPr>
          <w:rFonts w:ascii="Times New Roman" w:eastAsia="Arial" w:hAnsi="Times New Roman" w:cs="Times New Roman"/>
          <w:sz w:val="28"/>
          <w:szCs w:val="28"/>
          <w:lang w:eastAsia="ru-RU"/>
        </w:rPr>
        <w:t>трудовые договоры.</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При направлении работника для работы у принимающей стороны </w:t>
      </w:r>
      <w:r w:rsidRPr="009107C3">
        <w:rPr>
          <w:rFonts w:ascii="Times New Roman" w:eastAsia="Arial" w:hAnsi="Times New Roman" w:cs="Times New Roman"/>
          <w:sz w:val="28"/>
          <w:szCs w:val="28"/>
          <w:lang w:eastAsia="ru-RU"/>
        </w:rPr>
        <w:br/>
        <w:t xml:space="preserve">по договору о предоставлении труда работников (персонала) трудовые отношения между этим работником и частным агентством занятости </w:t>
      </w:r>
      <w:r w:rsidRPr="009107C3">
        <w:rPr>
          <w:rFonts w:ascii="Times New Roman" w:eastAsia="Arial" w:hAnsi="Times New Roman" w:cs="Times New Roman"/>
          <w:sz w:val="28"/>
          <w:szCs w:val="28"/>
          <w:lang w:eastAsia="ru-RU"/>
        </w:rPr>
        <w:br/>
        <w:t xml:space="preserve">не прекращаются, а трудовые отношения между этим работником </w:t>
      </w:r>
      <w:r w:rsidRPr="009107C3">
        <w:rPr>
          <w:rFonts w:ascii="Times New Roman" w:eastAsia="Arial" w:hAnsi="Times New Roman" w:cs="Times New Roman"/>
          <w:sz w:val="28"/>
          <w:szCs w:val="28"/>
          <w:lang w:eastAsia="ru-RU"/>
        </w:rPr>
        <w:br/>
        <w:t>и принимающей стороной не возникают.</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При направлении работника для работы у принимающей стороны </w:t>
      </w:r>
      <w:r w:rsidRPr="009107C3">
        <w:rPr>
          <w:rFonts w:ascii="Times New Roman" w:eastAsia="Arial" w:hAnsi="Times New Roman" w:cs="Times New Roman"/>
          <w:sz w:val="28"/>
          <w:szCs w:val="28"/>
          <w:lang w:eastAsia="ru-RU"/>
        </w:rPr>
        <w:br/>
        <w:t xml:space="preserve">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w:t>
      </w:r>
      <w:r w:rsidRPr="009107C3">
        <w:rPr>
          <w:rFonts w:ascii="Times New Roman" w:eastAsia="Arial" w:hAnsi="Times New Roman" w:cs="Times New Roman"/>
          <w:sz w:val="28"/>
          <w:szCs w:val="28"/>
          <w:lang w:eastAsia="ru-RU"/>
        </w:rPr>
        <w:lastRenderedPageBreak/>
        <w:t>заключения, номере и сроке действия договора о предоставлении труда работников (персонала).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седьмой настоящей статьи.</w:t>
      </w:r>
      <w:r w:rsidRPr="009107C3">
        <w:rPr>
          <w:rFonts w:ascii="Times New Roman" w:eastAsia="Arial" w:hAnsi="Times New Roman" w:cs="Times New Roman"/>
          <w:bCs/>
          <w:sz w:val="28"/>
          <w:szCs w:val="28"/>
          <w:lang w:eastAsia="ru-RU"/>
        </w:rPr>
        <w:t xml:space="preserve">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Дополнительные соглашения к трудовому договору, указанные в частях седьмой и восьмой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седьмой и восьмой настоящей статьи, могут предусматриваться условия:</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о праве принимающей стороны требовать от направленного работника исполнения им трудовых обязанностей, бережного отношения к имуществу </w:t>
      </w:r>
      <w:r w:rsidRPr="009107C3">
        <w:rPr>
          <w:rFonts w:ascii="Times New Roman" w:eastAsia="Arial" w:hAnsi="Times New Roman" w:cs="Times New Roman"/>
          <w:sz w:val="28"/>
          <w:szCs w:val="28"/>
          <w:lang w:eastAsia="ru-RU"/>
        </w:rPr>
        <w:lastRenderedPageBreak/>
        <w:t xml:space="preserve">принимающей стороны (в том числе к имуществу третьих лиц, находящемуся </w:t>
      </w:r>
      <w:r w:rsidRPr="009107C3">
        <w:rPr>
          <w:rFonts w:ascii="Times New Roman" w:eastAsia="Arial" w:hAnsi="Times New Roman" w:cs="Times New Roman"/>
          <w:sz w:val="28"/>
          <w:szCs w:val="28"/>
          <w:lang w:eastAsia="ru-RU"/>
        </w:rPr>
        <w:br/>
        <w:t xml:space="preserve">у принимающей стороны, если принимающая сторона несет ответственность </w:t>
      </w:r>
      <w:r w:rsidRPr="009107C3">
        <w:rPr>
          <w:rFonts w:ascii="Times New Roman" w:eastAsia="Arial" w:hAnsi="Times New Roman" w:cs="Times New Roman"/>
          <w:sz w:val="28"/>
          <w:szCs w:val="28"/>
          <w:lang w:eastAsia="ru-RU"/>
        </w:rPr>
        <w:br/>
        <w:t>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об обязанности принимающей стороны обеспечивать направленного работника оборудованием, инструментами, средствами индивидуальной защиты, технической документацией и иными средствами, необходимыми </w:t>
      </w:r>
      <w:r w:rsidRPr="009107C3">
        <w:rPr>
          <w:rFonts w:ascii="Times New Roman" w:eastAsia="Arial" w:hAnsi="Times New Roman" w:cs="Times New Roman"/>
          <w:sz w:val="28"/>
          <w:szCs w:val="28"/>
          <w:lang w:eastAsia="ru-RU"/>
        </w:rPr>
        <w:br/>
        <w:t>для исполнения им трудовых обязанностей;</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об обязанности принимающей стороны обеспечить обучение направленного работника безопасным методам и приемам выполнения работ;</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об обязанности принимающей стороны обеспечивать бытовые нужды направленного работника, связанные с исполнением им трудовых обязанностей;</w:t>
      </w:r>
    </w:p>
    <w:p w:rsidR="00282D34" w:rsidRPr="00282D34"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282D34">
        <w:rPr>
          <w:rFonts w:ascii="Times New Roman" w:eastAsia="Arial" w:hAnsi="Times New Roman" w:cs="Times New Roman"/>
          <w:sz w:val="28"/>
          <w:szCs w:val="28"/>
          <w:lang w:eastAsia="ru-RU"/>
        </w:rPr>
        <w:t xml:space="preserve">об обязанности принимающей стороны отстранять от работы </w:t>
      </w:r>
      <w:r w:rsidRPr="00282D34">
        <w:rPr>
          <w:rFonts w:ascii="Times New Roman" w:eastAsia="Arial" w:hAnsi="Times New Roman" w:cs="Times New Roman"/>
          <w:sz w:val="28"/>
          <w:szCs w:val="28"/>
          <w:lang w:eastAsia="ru-RU"/>
        </w:rPr>
        <w:br/>
        <w:t xml:space="preserve">или не допускать к работе направленного работника в случаях, указанных </w:t>
      </w:r>
      <w:r w:rsidRPr="00282D34">
        <w:rPr>
          <w:rFonts w:ascii="Times New Roman" w:eastAsia="Arial" w:hAnsi="Times New Roman" w:cs="Times New Roman"/>
          <w:sz w:val="28"/>
          <w:szCs w:val="28"/>
          <w:lang w:eastAsia="ru-RU"/>
        </w:rPr>
        <w:br/>
        <w:t xml:space="preserve">в </w:t>
      </w:r>
      <w:r w:rsidRPr="00282D34">
        <w:rPr>
          <w:rStyle w:val="a3"/>
          <w:rFonts w:ascii="Times New Roman" w:eastAsia="Arial" w:hAnsi="Times New Roman" w:cs="Times New Roman"/>
          <w:color w:val="auto"/>
          <w:sz w:val="28"/>
          <w:szCs w:val="28"/>
          <w:u w:val="none"/>
          <w:lang w:eastAsia="ru-RU"/>
        </w:rPr>
        <w:t>части первой статьи 76</w:t>
      </w:r>
      <w:r w:rsidRPr="00282D34">
        <w:rPr>
          <w:rFonts w:ascii="Times New Roman" w:eastAsia="Arial" w:hAnsi="Times New Roman" w:cs="Times New Roman"/>
          <w:sz w:val="28"/>
          <w:szCs w:val="28"/>
          <w:lang w:eastAsia="ru-RU"/>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282D34" w:rsidRPr="00282D34"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282D34">
        <w:rPr>
          <w:rFonts w:ascii="Times New Roman" w:eastAsia="Arial" w:hAnsi="Times New Roman" w:cs="Times New Roman"/>
          <w:sz w:val="28"/>
          <w:szCs w:val="28"/>
          <w:lang w:eastAsia="ru-RU"/>
        </w:rPr>
        <w:t xml:space="preserve">Частное агентство занятости обязано вносить сведения о работе по договору о предоставлении труда работников (персонала) у принимающей </w:t>
      </w:r>
      <w:r w:rsidRPr="00282D34">
        <w:rPr>
          <w:rFonts w:ascii="Times New Roman" w:eastAsia="Arial" w:hAnsi="Times New Roman" w:cs="Times New Roman"/>
          <w:sz w:val="28"/>
          <w:szCs w:val="28"/>
          <w:lang w:eastAsia="ru-RU"/>
        </w:rPr>
        <w:lastRenderedPageBreak/>
        <w:t>стороны в трудовую книжку работника и (или) сведения о трудовой деятельности (</w:t>
      </w:r>
      <w:r w:rsidRPr="00282D34">
        <w:rPr>
          <w:rStyle w:val="a3"/>
          <w:rFonts w:ascii="Times New Roman" w:eastAsia="Arial" w:hAnsi="Times New Roman" w:cs="Times New Roman"/>
          <w:color w:val="auto"/>
          <w:sz w:val="28"/>
          <w:szCs w:val="28"/>
          <w:u w:val="none"/>
          <w:lang w:eastAsia="ru-RU"/>
        </w:rPr>
        <w:t>статья 66.1</w:t>
      </w:r>
      <w:r w:rsidRPr="00282D34">
        <w:rPr>
          <w:rFonts w:ascii="Times New Roman" w:eastAsia="Arial" w:hAnsi="Times New Roman" w:cs="Times New Roman"/>
          <w:sz w:val="28"/>
          <w:szCs w:val="28"/>
          <w:lang w:eastAsia="ru-RU"/>
        </w:rPr>
        <w:t xml:space="preserve"> настоящего Кодекса).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282D34">
        <w:rPr>
          <w:rFonts w:ascii="Times New Roman" w:eastAsia="Arial" w:hAnsi="Times New Roman" w:cs="Times New Roman"/>
          <w:sz w:val="28"/>
          <w:szCs w:val="28"/>
          <w:lang w:eastAsia="ru-RU"/>
        </w:rPr>
        <w:t xml:space="preserve">Частное агентство занятости обязано осуществлять контроль </w:t>
      </w:r>
      <w:r w:rsidRPr="00282D34">
        <w:rPr>
          <w:rFonts w:ascii="Times New Roman" w:eastAsia="Arial" w:hAnsi="Times New Roman" w:cs="Times New Roman"/>
          <w:sz w:val="28"/>
          <w:szCs w:val="28"/>
          <w:lang w:eastAsia="ru-RU"/>
        </w:rPr>
        <w:br/>
        <w:t xml:space="preserve">за соответствием </w:t>
      </w:r>
      <w:r w:rsidRPr="009107C3">
        <w:rPr>
          <w:rFonts w:ascii="Times New Roman" w:eastAsia="Arial" w:hAnsi="Times New Roman" w:cs="Times New Roman"/>
          <w:sz w:val="28"/>
          <w:szCs w:val="28"/>
          <w:lang w:eastAsia="ru-RU"/>
        </w:rPr>
        <w:t>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r w:rsidRPr="009107C3">
        <w:rPr>
          <w:rFonts w:ascii="Times New Roman" w:eastAsia="Arial" w:hAnsi="Times New Roman" w:cs="Times New Roman"/>
          <w:bCs/>
          <w:sz w:val="28"/>
          <w:szCs w:val="28"/>
          <w:lang w:eastAsia="ru-RU"/>
        </w:rPr>
        <w:t>;</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bCs/>
          <w:sz w:val="28"/>
          <w:szCs w:val="28"/>
          <w:lang w:eastAsia="ru-RU"/>
        </w:rPr>
        <w:t>6)</w:t>
      </w:r>
      <w:r w:rsidRPr="009107C3">
        <w:rPr>
          <w:rFonts w:ascii="Times New Roman" w:eastAsia="Arial" w:hAnsi="Times New Roman" w:cs="Times New Roman"/>
          <w:sz w:val="28"/>
          <w:szCs w:val="28"/>
          <w:lang w:eastAsia="ru-RU"/>
        </w:rPr>
        <w:t xml:space="preserve"> часть вторую статьи 353</w:t>
      </w:r>
      <w:r w:rsidRPr="009107C3">
        <w:rPr>
          <w:rFonts w:ascii="Times New Roman" w:eastAsia="Arial" w:hAnsi="Times New Roman" w:cs="Times New Roman"/>
          <w:b/>
          <w:sz w:val="28"/>
          <w:szCs w:val="28"/>
          <w:lang w:eastAsia="ru-RU"/>
        </w:rPr>
        <w:t xml:space="preserve"> </w:t>
      </w:r>
      <w:r w:rsidRPr="009107C3">
        <w:rPr>
          <w:rFonts w:ascii="Times New Roman" w:eastAsia="Arial" w:hAnsi="Times New Roman" w:cs="Times New Roman"/>
          <w:sz w:val="28"/>
          <w:szCs w:val="28"/>
          <w:lang w:eastAsia="ru-RU"/>
        </w:rPr>
        <w:t>изложить в следующей редакции:</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обязательств перед работниками по соглашению в части обязанностей работодателя, установленных частями I, III и IV настоящего Кодекса, иных нормативных правовых актов, содержащих нормы трудового права.»;</w:t>
      </w:r>
    </w:p>
    <w:p w:rsidR="00282D34" w:rsidRPr="0028375B"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7</w:t>
      </w:r>
      <w:r w:rsidRPr="0028375B">
        <w:rPr>
          <w:rFonts w:ascii="Times New Roman" w:eastAsia="Arial" w:hAnsi="Times New Roman" w:cs="Times New Roman"/>
          <w:sz w:val="28"/>
          <w:szCs w:val="28"/>
          <w:lang w:eastAsia="ru-RU"/>
        </w:rPr>
        <w:t>) главу 57 дополнить статьей 353.2 следующего содержания:</w:t>
      </w:r>
    </w:p>
    <w:p w:rsidR="00282D34" w:rsidRPr="0028375B"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28375B">
        <w:rPr>
          <w:rFonts w:ascii="Times New Roman" w:eastAsia="Arial" w:hAnsi="Times New Roman" w:cs="Times New Roman"/>
          <w:bCs/>
          <w:sz w:val="28"/>
          <w:szCs w:val="28"/>
          <w:lang w:eastAsia="ru-RU"/>
        </w:rPr>
        <w:t xml:space="preserve">«Статья 353.2. Федеральный государственный контроль (надзор) </w:t>
      </w:r>
      <w:r w:rsidRPr="0028375B">
        <w:rPr>
          <w:rFonts w:ascii="Times New Roman" w:eastAsia="Arial" w:hAnsi="Times New Roman" w:cs="Times New Roman"/>
          <w:bCs/>
          <w:sz w:val="28"/>
          <w:szCs w:val="28"/>
          <w:lang w:eastAsia="ru-RU"/>
        </w:rPr>
        <w:br/>
        <w:t xml:space="preserve">за выполнением частным агентством занятости требований аккредитации на </w:t>
      </w:r>
      <w:r w:rsidRPr="0028375B">
        <w:rPr>
          <w:rFonts w:ascii="Times New Roman" w:eastAsia="Arial" w:hAnsi="Times New Roman" w:cs="Times New Roman"/>
          <w:bCs/>
          <w:sz w:val="28"/>
          <w:szCs w:val="28"/>
          <w:lang w:eastAsia="ru-RU"/>
        </w:rPr>
        <w:lastRenderedPageBreak/>
        <w:t>право осуществления деятельности по предоставлению труда работников (персонала)</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Предметом федерального государственного контроля (надзора) </w:t>
      </w:r>
      <w:r w:rsidRPr="009107C3">
        <w:rPr>
          <w:rFonts w:ascii="Times New Roman" w:eastAsia="Arial" w:hAnsi="Times New Roman" w:cs="Times New Roman"/>
          <w:sz w:val="28"/>
          <w:szCs w:val="28"/>
          <w:lang w:eastAsia="ru-RU"/>
        </w:rPr>
        <w:br/>
        <w:t xml:space="preserve">за выполнением частным агентством занятости требований аккредитации </w:t>
      </w:r>
      <w:r w:rsidRPr="009107C3">
        <w:rPr>
          <w:rFonts w:ascii="Times New Roman" w:eastAsia="Arial" w:hAnsi="Times New Roman" w:cs="Times New Roman"/>
          <w:sz w:val="28"/>
          <w:szCs w:val="28"/>
          <w:lang w:eastAsia="ru-RU"/>
        </w:rPr>
        <w:br/>
        <w:t>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аккредитации частных агентств занятости на право осуществления деятельности по предоставлению труда работников (персонала), установленных Прави</w:t>
      </w:r>
      <w:r>
        <w:rPr>
          <w:rFonts w:ascii="Times New Roman" w:eastAsia="Arial" w:hAnsi="Times New Roman" w:cs="Times New Roman"/>
          <w:sz w:val="28"/>
          <w:szCs w:val="28"/>
          <w:lang w:eastAsia="ru-RU"/>
        </w:rPr>
        <w:t>тельством Российской Федерации.</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w:t>
      </w:r>
      <w:r>
        <w:rPr>
          <w:rFonts w:ascii="Times New Roman" w:eastAsia="Arial" w:hAnsi="Times New Roman" w:cs="Times New Roman"/>
          <w:sz w:val="28"/>
          <w:szCs w:val="28"/>
          <w:lang w:eastAsia="ru-RU"/>
        </w:rPr>
        <w:t xml:space="preserve">регулируются законодательством </w:t>
      </w:r>
      <w:r w:rsidRPr="009107C3">
        <w:rPr>
          <w:rFonts w:ascii="Times New Roman" w:eastAsia="Arial" w:hAnsi="Times New Roman" w:cs="Times New Roman"/>
          <w:sz w:val="28"/>
          <w:szCs w:val="28"/>
          <w:lang w:eastAsia="ru-RU"/>
        </w:rPr>
        <w:t>о государственном контроле (надзоре), муниципальном контроле.</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lastRenderedPageBreak/>
        <w:t xml:space="preserve">Положение о федеральном государственном контроле </w:t>
      </w:r>
      <w:r w:rsidRPr="006C0218">
        <w:rPr>
          <w:rFonts w:ascii="Times New Roman" w:eastAsia="Arial" w:hAnsi="Times New Roman" w:cs="Times New Roman"/>
          <w:sz w:val="28"/>
          <w:szCs w:val="28"/>
          <w:lang w:eastAsia="ru-RU"/>
        </w:rPr>
        <w:t>(надзоре)</w:t>
      </w:r>
      <w:r w:rsidRPr="009107C3">
        <w:rPr>
          <w:rFonts w:ascii="Times New Roman" w:eastAsia="Arial" w:hAnsi="Times New Roman" w:cs="Times New Roman"/>
          <w:sz w:val="28"/>
          <w:szCs w:val="28"/>
          <w:lang w:eastAsia="ru-RU"/>
        </w:rPr>
        <w:t xml:space="preserve"> за выполнением частным агентством занятости требований аккр</w:t>
      </w:r>
      <w:r>
        <w:rPr>
          <w:rFonts w:ascii="Times New Roman" w:eastAsia="Arial" w:hAnsi="Times New Roman" w:cs="Times New Roman"/>
          <w:sz w:val="28"/>
          <w:szCs w:val="28"/>
          <w:lang w:eastAsia="ru-RU"/>
        </w:rPr>
        <w:t xml:space="preserve">едитации на право осуществления </w:t>
      </w:r>
      <w:r w:rsidRPr="009107C3">
        <w:rPr>
          <w:rFonts w:ascii="Times New Roman" w:eastAsia="Arial" w:hAnsi="Times New Roman" w:cs="Times New Roman"/>
          <w:sz w:val="28"/>
          <w:szCs w:val="28"/>
          <w:lang w:eastAsia="ru-RU"/>
        </w:rPr>
        <w:t>деятельности по предоставлению труда работников (персонала) утверждается Прави</w:t>
      </w:r>
      <w:r>
        <w:rPr>
          <w:rFonts w:ascii="Times New Roman" w:eastAsia="Arial" w:hAnsi="Times New Roman" w:cs="Times New Roman"/>
          <w:sz w:val="28"/>
          <w:szCs w:val="28"/>
          <w:lang w:eastAsia="ru-RU"/>
        </w:rPr>
        <w:t>тельством Российской Федерации.</w:t>
      </w:r>
    </w:p>
    <w:p w:rsidR="00282D34" w:rsidRPr="009107C3" w:rsidRDefault="00282D34" w:rsidP="00282D34">
      <w:pPr>
        <w:spacing w:after="0" w:line="480"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Оценка выполнения частным агентством занятости обязанностей </w:t>
      </w:r>
      <w:r w:rsidRPr="009107C3">
        <w:rPr>
          <w:rFonts w:ascii="Times New Roman" w:eastAsia="Arial" w:hAnsi="Times New Roman" w:cs="Times New Roman"/>
          <w:sz w:val="28"/>
          <w:szCs w:val="28"/>
          <w:lang w:eastAsia="ru-RU"/>
        </w:rPr>
        <w:br/>
        <w:t xml:space="preserve">по трудовым договорам, заключенным с работниками в целях направления </w:t>
      </w:r>
      <w:r w:rsidRPr="009107C3">
        <w:rPr>
          <w:rFonts w:ascii="Times New Roman" w:eastAsia="Arial" w:hAnsi="Times New Roman" w:cs="Times New Roman"/>
          <w:sz w:val="28"/>
          <w:szCs w:val="28"/>
          <w:lang w:eastAsia="ru-RU"/>
        </w:rPr>
        <w:br/>
        <w:t xml:space="preserve">их по договору о предоставлении труда работников (персонала), осуществляется в рамках федерального государственного контроля (надзора) </w:t>
      </w:r>
      <w:r w:rsidRPr="009107C3">
        <w:rPr>
          <w:rFonts w:ascii="Times New Roman" w:eastAsia="Arial" w:hAnsi="Times New Roman" w:cs="Times New Roman"/>
          <w:sz w:val="28"/>
          <w:szCs w:val="28"/>
          <w:lang w:eastAsia="ru-RU"/>
        </w:rPr>
        <w:br/>
        <w:t>за соблюдением трудового законодательства и иных нормативных правовых актов, содержащих нормы трудового права.».</w:t>
      </w:r>
    </w:p>
    <w:p w:rsidR="00282D34" w:rsidRPr="009107C3" w:rsidRDefault="00282D34" w:rsidP="00282D34">
      <w:pPr>
        <w:spacing w:after="0" w:line="480" w:lineRule="auto"/>
        <w:ind w:firstLine="708"/>
        <w:jc w:val="both"/>
        <w:outlineLvl w:val="0"/>
        <w:rPr>
          <w:rFonts w:ascii="Times New Roman" w:eastAsia="Arial" w:hAnsi="Times New Roman" w:cs="Times New Roman"/>
          <w:b/>
          <w:sz w:val="28"/>
          <w:szCs w:val="28"/>
          <w:lang w:eastAsia="ru-RU"/>
        </w:rPr>
      </w:pPr>
      <w:r w:rsidRPr="009107C3">
        <w:rPr>
          <w:rFonts w:ascii="Times New Roman" w:eastAsia="Arial" w:hAnsi="Times New Roman" w:cs="Times New Roman"/>
          <w:b/>
          <w:sz w:val="28"/>
          <w:szCs w:val="28"/>
          <w:lang w:eastAsia="ru-RU"/>
        </w:rPr>
        <w:t>Статья 2</w:t>
      </w:r>
    </w:p>
    <w:p w:rsidR="00282D34" w:rsidRPr="00487420" w:rsidRDefault="00282D34" w:rsidP="00282D34">
      <w:pPr>
        <w:suppressAutoHyphens/>
        <w:spacing w:after="0" w:line="240" w:lineRule="auto"/>
        <w:ind w:firstLine="708"/>
        <w:jc w:val="both"/>
        <w:rPr>
          <w:rFonts w:ascii="Calibri" w:eastAsia="Calibri" w:hAnsi="Calibri" w:cs="Calibri"/>
        </w:rPr>
      </w:pPr>
      <w:r w:rsidRPr="00487420">
        <w:rPr>
          <w:rFonts w:ascii="Times New Roman" w:eastAsia="Times New Roman" w:hAnsi="Times New Roman" w:cs="Times New Roman"/>
          <w:color w:val="000000"/>
          <w:sz w:val="28"/>
          <w:szCs w:val="28"/>
          <w:lang w:eastAsia="ru-RU"/>
        </w:rPr>
        <w:t>Настоящий Федеральный закон вступает в силу с 1 сентября 2024 г.</w:t>
      </w:r>
    </w:p>
    <w:p w:rsidR="00282D34" w:rsidRPr="009107C3" w:rsidRDefault="00282D34" w:rsidP="00282D34">
      <w:pPr>
        <w:spacing w:after="0" w:line="480" w:lineRule="auto"/>
        <w:ind w:firstLine="708"/>
        <w:jc w:val="both"/>
        <w:rPr>
          <w:rFonts w:ascii="Times New Roman" w:eastAsia="Arial" w:hAnsi="Times New Roman" w:cs="Times New Roman"/>
          <w:sz w:val="28"/>
          <w:szCs w:val="28"/>
          <w:lang w:eastAsia="ru-RU"/>
        </w:rPr>
      </w:pPr>
    </w:p>
    <w:p w:rsidR="00282D34" w:rsidRPr="009107C3" w:rsidRDefault="00282D34" w:rsidP="00282D34">
      <w:pPr>
        <w:spacing w:after="0" w:line="283" w:lineRule="auto"/>
        <w:ind w:firstLine="708"/>
        <w:jc w:val="both"/>
        <w:outlineLvl w:val="0"/>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Президент </w:t>
      </w:r>
    </w:p>
    <w:p w:rsidR="00282D34" w:rsidRPr="009107C3" w:rsidRDefault="00282D34" w:rsidP="00282D34">
      <w:pPr>
        <w:spacing w:after="0" w:line="283" w:lineRule="auto"/>
        <w:jc w:val="both"/>
        <w:rPr>
          <w:rFonts w:ascii="Times New Roman" w:eastAsia="Arial" w:hAnsi="Times New Roman" w:cs="Times New Roman"/>
          <w:sz w:val="28"/>
          <w:szCs w:val="28"/>
          <w:lang w:eastAsia="ru-RU"/>
        </w:rPr>
      </w:pPr>
      <w:r w:rsidRPr="009107C3">
        <w:rPr>
          <w:rFonts w:ascii="Times New Roman" w:eastAsia="Arial" w:hAnsi="Times New Roman" w:cs="Times New Roman"/>
          <w:sz w:val="28"/>
          <w:szCs w:val="28"/>
          <w:lang w:eastAsia="ru-RU"/>
        </w:rPr>
        <w:t xml:space="preserve">Российской Федерации                                                                            </w:t>
      </w:r>
    </w:p>
    <w:p w:rsidR="008C0BDB" w:rsidRDefault="008C0BDB"/>
    <w:sectPr w:rsidR="008C0BDB" w:rsidSect="00282D3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C4" w:rsidRDefault="004028C4" w:rsidP="00282D34">
      <w:pPr>
        <w:spacing w:after="0" w:line="240" w:lineRule="auto"/>
      </w:pPr>
      <w:r>
        <w:separator/>
      </w:r>
    </w:p>
  </w:endnote>
  <w:endnote w:type="continuationSeparator" w:id="0">
    <w:p w:rsidR="004028C4" w:rsidRDefault="004028C4" w:rsidP="0028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C4" w:rsidRDefault="004028C4" w:rsidP="00282D34">
      <w:pPr>
        <w:spacing w:after="0" w:line="240" w:lineRule="auto"/>
      </w:pPr>
      <w:r>
        <w:separator/>
      </w:r>
    </w:p>
  </w:footnote>
  <w:footnote w:type="continuationSeparator" w:id="0">
    <w:p w:rsidR="004028C4" w:rsidRDefault="004028C4" w:rsidP="00282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692207"/>
      <w:docPartObj>
        <w:docPartGallery w:val="Page Numbers (Top of Page)"/>
        <w:docPartUnique/>
      </w:docPartObj>
    </w:sdtPr>
    <w:sdtEndPr>
      <w:rPr>
        <w:rFonts w:ascii="Times New Roman" w:hAnsi="Times New Roman" w:cs="Times New Roman"/>
        <w:sz w:val="28"/>
        <w:szCs w:val="28"/>
      </w:rPr>
    </w:sdtEndPr>
    <w:sdtContent>
      <w:p w:rsidR="00282D34" w:rsidRPr="001A7407" w:rsidRDefault="00282D34">
        <w:pPr>
          <w:pStyle w:val="a4"/>
          <w:jc w:val="center"/>
          <w:rPr>
            <w:rFonts w:ascii="Times New Roman" w:hAnsi="Times New Roman" w:cs="Times New Roman"/>
            <w:sz w:val="28"/>
            <w:szCs w:val="28"/>
          </w:rPr>
        </w:pPr>
        <w:r w:rsidRPr="001A7407">
          <w:rPr>
            <w:rFonts w:ascii="Times New Roman" w:hAnsi="Times New Roman" w:cs="Times New Roman"/>
            <w:sz w:val="28"/>
            <w:szCs w:val="28"/>
          </w:rPr>
          <w:fldChar w:fldCharType="begin"/>
        </w:r>
        <w:r w:rsidRPr="001A7407">
          <w:rPr>
            <w:rFonts w:ascii="Times New Roman" w:hAnsi="Times New Roman" w:cs="Times New Roman"/>
            <w:sz w:val="28"/>
            <w:szCs w:val="28"/>
          </w:rPr>
          <w:instrText>PAGE   \* MERGEFORMAT</w:instrText>
        </w:r>
        <w:r w:rsidRPr="001A7407">
          <w:rPr>
            <w:rFonts w:ascii="Times New Roman" w:hAnsi="Times New Roman" w:cs="Times New Roman"/>
            <w:sz w:val="28"/>
            <w:szCs w:val="28"/>
          </w:rPr>
          <w:fldChar w:fldCharType="separate"/>
        </w:r>
        <w:r w:rsidR="00F17D1E">
          <w:rPr>
            <w:rFonts w:ascii="Times New Roman" w:hAnsi="Times New Roman" w:cs="Times New Roman"/>
            <w:noProof/>
            <w:sz w:val="28"/>
            <w:szCs w:val="28"/>
          </w:rPr>
          <w:t>22</w:t>
        </w:r>
        <w:r w:rsidRPr="001A7407">
          <w:rPr>
            <w:rFonts w:ascii="Times New Roman" w:hAnsi="Times New Roman" w:cs="Times New Roman"/>
            <w:sz w:val="28"/>
            <w:szCs w:val="28"/>
          </w:rPr>
          <w:fldChar w:fldCharType="end"/>
        </w:r>
      </w:p>
    </w:sdtContent>
  </w:sdt>
  <w:p w:rsidR="00282D34" w:rsidRDefault="00282D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AF"/>
    <w:rsid w:val="00094FB1"/>
    <w:rsid w:val="000B72AF"/>
    <w:rsid w:val="001A7407"/>
    <w:rsid w:val="00282D34"/>
    <w:rsid w:val="00361B99"/>
    <w:rsid w:val="004028C4"/>
    <w:rsid w:val="0040372A"/>
    <w:rsid w:val="0067639C"/>
    <w:rsid w:val="006E0C86"/>
    <w:rsid w:val="006E41A1"/>
    <w:rsid w:val="007F1373"/>
    <w:rsid w:val="008A51A4"/>
    <w:rsid w:val="008C0BDB"/>
    <w:rsid w:val="00AE5FCF"/>
    <w:rsid w:val="00D4171B"/>
    <w:rsid w:val="00D662F5"/>
    <w:rsid w:val="00D86537"/>
    <w:rsid w:val="00F17D1E"/>
    <w:rsid w:val="00FA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2D34"/>
    <w:rPr>
      <w:color w:val="0000FF" w:themeColor="hyperlink"/>
      <w:u w:val="single"/>
    </w:rPr>
  </w:style>
  <w:style w:type="paragraph" w:styleId="a4">
    <w:name w:val="header"/>
    <w:basedOn w:val="a"/>
    <w:link w:val="a5"/>
    <w:uiPriority w:val="99"/>
    <w:unhideWhenUsed/>
    <w:rsid w:val="00282D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D34"/>
  </w:style>
  <w:style w:type="paragraph" w:styleId="a6">
    <w:name w:val="footer"/>
    <w:basedOn w:val="a"/>
    <w:link w:val="a7"/>
    <w:uiPriority w:val="99"/>
    <w:unhideWhenUsed/>
    <w:rsid w:val="00282D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2D34"/>
    <w:rPr>
      <w:color w:val="0000FF" w:themeColor="hyperlink"/>
      <w:u w:val="single"/>
    </w:rPr>
  </w:style>
  <w:style w:type="paragraph" w:styleId="a4">
    <w:name w:val="header"/>
    <w:basedOn w:val="a"/>
    <w:link w:val="a5"/>
    <w:uiPriority w:val="99"/>
    <w:unhideWhenUsed/>
    <w:rsid w:val="00282D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D34"/>
  </w:style>
  <w:style w:type="paragraph" w:styleId="a6">
    <w:name w:val="footer"/>
    <w:basedOn w:val="a"/>
    <w:link w:val="a7"/>
    <w:uiPriority w:val="99"/>
    <w:unhideWhenUsed/>
    <w:rsid w:val="00282D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4113</Words>
  <Characters>23448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СТРЕЛЬЧЕНКО Валерия Сергеевна</dc:creator>
  <cp:lastModifiedBy>СТРЕЛЬЧЕНКО Валерия Сергеевна</cp:lastModifiedBy>
  <cp:revision>2</cp:revision>
  <dcterms:created xsi:type="dcterms:W3CDTF">2024-05-15T07:34:00Z</dcterms:created>
  <dcterms:modified xsi:type="dcterms:W3CDTF">2024-05-15T07:34:00Z</dcterms:modified>
</cp:coreProperties>
</file>